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12" w:rsidRPr="00B811D4" w:rsidRDefault="00842312" w:rsidP="00B811D4">
      <w:pPr>
        <w:jc w:val="right"/>
        <w:rPr>
          <w:sz w:val="28"/>
          <w:szCs w:val="28"/>
        </w:rPr>
      </w:pPr>
      <w:r w:rsidRPr="00B811D4">
        <w:rPr>
          <w:color w:val="000000"/>
          <w:sz w:val="28"/>
          <w:szCs w:val="28"/>
        </w:rPr>
        <w:t>Приложение 26</w:t>
      </w:r>
    </w:p>
    <w:p w:rsidR="00842312" w:rsidRPr="00B811D4" w:rsidRDefault="00842312" w:rsidP="00B811D4">
      <w:pPr>
        <w:jc w:val="right"/>
        <w:rPr>
          <w:sz w:val="28"/>
          <w:szCs w:val="28"/>
        </w:rPr>
      </w:pPr>
      <w:r w:rsidRPr="00B811D4">
        <w:rPr>
          <w:color w:val="000000"/>
          <w:sz w:val="28"/>
          <w:szCs w:val="28"/>
        </w:rPr>
        <w:t>к Закону Ярославской области</w:t>
      </w:r>
    </w:p>
    <w:p w:rsidR="00B811D4" w:rsidRPr="00B811D4" w:rsidRDefault="00842312" w:rsidP="009A747D">
      <w:pPr>
        <w:spacing w:before="120"/>
        <w:jc w:val="right"/>
        <w:rPr>
          <w:color w:val="000000"/>
          <w:sz w:val="28"/>
          <w:szCs w:val="28"/>
        </w:rPr>
      </w:pPr>
      <w:r w:rsidRPr="00B811D4">
        <w:rPr>
          <w:color w:val="000000"/>
          <w:sz w:val="28"/>
          <w:szCs w:val="28"/>
        </w:rPr>
        <w:t>от</w:t>
      </w:r>
      <w:r w:rsidR="009A747D">
        <w:rPr>
          <w:color w:val="000000"/>
          <w:sz w:val="28"/>
          <w:szCs w:val="28"/>
        </w:rPr>
        <w:t xml:space="preserve"> </w:t>
      </w:r>
      <w:r w:rsidR="009A747D" w:rsidRPr="009A747D">
        <w:rPr>
          <w:color w:val="000000"/>
          <w:sz w:val="28"/>
          <w:szCs w:val="28"/>
        </w:rPr>
        <w:t xml:space="preserve">22.12.2020 </w:t>
      </w:r>
      <w:r w:rsidRPr="00B811D4">
        <w:rPr>
          <w:color w:val="000000"/>
          <w:sz w:val="28"/>
          <w:szCs w:val="28"/>
        </w:rPr>
        <w:t>№</w:t>
      </w:r>
      <w:r w:rsidR="009A747D">
        <w:rPr>
          <w:color w:val="000000"/>
          <w:sz w:val="28"/>
          <w:szCs w:val="28"/>
        </w:rPr>
        <w:t xml:space="preserve"> 100</w:t>
      </w:r>
      <w:r w:rsidR="001C409D">
        <w:rPr>
          <w:color w:val="000000"/>
          <w:sz w:val="28"/>
          <w:szCs w:val="28"/>
        </w:rPr>
        <w:t>-з</w:t>
      </w:r>
      <w:bookmarkStart w:id="0" w:name="_GoBack"/>
      <w:bookmarkEnd w:id="0"/>
    </w:p>
    <w:p w:rsidR="00B811D4" w:rsidRDefault="00B811D4" w:rsidP="00B811D4">
      <w:pPr>
        <w:ind w:firstLine="709"/>
        <w:rPr>
          <w:color w:val="000000"/>
          <w:sz w:val="28"/>
          <w:szCs w:val="28"/>
        </w:rPr>
      </w:pPr>
    </w:p>
    <w:p w:rsidR="00B811D4" w:rsidRPr="00B811D4" w:rsidRDefault="00B811D4" w:rsidP="00B811D4">
      <w:pPr>
        <w:ind w:firstLine="709"/>
        <w:rPr>
          <w:color w:val="000000"/>
          <w:sz w:val="28"/>
          <w:szCs w:val="28"/>
        </w:rPr>
      </w:pPr>
    </w:p>
    <w:p w:rsidR="00B811D4" w:rsidRPr="00B811D4" w:rsidRDefault="00B811D4" w:rsidP="00B811D4">
      <w:pPr>
        <w:ind w:firstLine="709"/>
        <w:jc w:val="center"/>
        <w:rPr>
          <w:sz w:val="28"/>
          <w:szCs w:val="28"/>
        </w:rPr>
      </w:pPr>
      <w:r w:rsidRPr="00B811D4">
        <w:rPr>
          <w:b/>
          <w:bCs/>
          <w:color w:val="000000"/>
          <w:sz w:val="28"/>
          <w:szCs w:val="28"/>
        </w:rPr>
        <w:t>Программа государственных гарантий Ярославской области</w:t>
      </w:r>
    </w:p>
    <w:p w:rsidR="00B811D4" w:rsidRPr="00B811D4" w:rsidRDefault="00B811D4" w:rsidP="00B811D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811D4">
        <w:rPr>
          <w:b/>
          <w:bCs/>
          <w:color w:val="000000"/>
          <w:sz w:val="28"/>
          <w:szCs w:val="28"/>
        </w:rPr>
        <w:t xml:space="preserve">в валюте Российской Федерации </w:t>
      </w:r>
    </w:p>
    <w:p w:rsidR="00B811D4" w:rsidRPr="00B811D4" w:rsidRDefault="00B811D4" w:rsidP="00B811D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811D4">
        <w:rPr>
          <w:b/>
          <w:bCs/>
          <w:color w:val="000000"/>
          <w:sz w:val="28"/>
          <w:szCs w:val="28"/>
        </w:rPr>
        <w:t>на 2021 год и на плановый период 2022 и 2023 годов</w:t>
      </w:r>
    </w:p>
    <w:p w:rsidR="00B811D4" w:rsidRPr="00B811D4" w:rsidRDefault="00B811D4" w:rsidP="00B811D4">
      <w:pPr>
        <w:ind w:firstLine="709"/>
        <w:rPr>
          <w:color w:val="000000"/>
          <w:sz w:val="28"/>
          <w:szCs w:val="28"/>
        </w:rPr>
      </w:pPr>
    </w:p>
    <w:p w:rsidR="00B811D4" w:rsidRPr="00B811D4" w:rsidRDefault="00B811D4" w:rsidP="00B811D4">
      <w:pPr>
        <w:ind w:firstLine="709"/>
        <w:jc w:val="both"/>
        <w:rPr>
          <w:color w:val="000000"/>
          <w:sz w:val="28"/>
          <w:szCs w:val="28"/>
        </w:rPr>
      </w:pPr>
      <w:r w:rsidRPr="00B811D4">
        <w:rPr>
          <w:color w:val="000000"/>
          <w:sz w:val="28"/>
          <w:szCs w:val="28"/>
        </w:rPr>
        <w:t>Предоставление государственных</w:t>
      </w:r>
      <w:r>
        <w:rPr>
          <w:color w:val="000000"/>
          <w:sz w:val="28"/>
          <w:szCs w:val="28"/>
        </w:rPr>
        <w:t xml:space="preserve"> гарантий Ярославской области в </w:t>
      </w:r>
      <w:r w:rsidRPr="00B811D4">
        <w:rPr>
          <w:color w:val="000000"/>
          <w:sz w:val="28"/>
          <w:szCs w:val="28"/>
        </w:rPr>
        <w:t>2021 – 2023 годах не планируется.</w:t>
      </w:r>
    </w:p>
    <w:sectPr w:rsidR="00B811D4" w:rsidRPr="00B811D4" w:rsidSect="00B811D4">
      <w:headerReference w:type="default" r:id="rId7"/>
      <w:footerReference w:type="default" r:id="rId8"/>
      <w:pgSz w:w="11905" w:h="16837"/>
      <w:pgMar w:top="1134" w:right="850" w:bottom="1134" w:left="1701" w:header="39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9F" w:rsidRDefault="00C40A9F" w:rsidP="006264C0">
      <w:r>
        <w:separator/>
      </w:r>
    </w:p>
  </w:endnote>
  <w:endnote w:type="continuationSeparator" w:id="0">
    <w:p w:rsidR="00C40A9F" w:rsidRDefault="00C40A9F" w:rsidP="0062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6264C0">
      <w:tc>
        <w:tcPr>
          <w:tcW w:w="9854" w:type="dxa"/>
        </w:tcPr>
        <w:p w:rsidR="006264C0" w:rsidRDefault="005A4DF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264C0" w:rsidRDefault="006264C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9F" w:rsidRDefault="00C40A9F" w:rsidP="006264C0">
      <w:r>
        <w:separator/>
      </w:r>
    </w:p>
  </w:footnote>
  <w:footnote w:type="continuationSeparator" w:id="0">
    <w:p w:rsidR="00C40A9F" w:rsidRDefault="00C40A9F" w:rsidP="00626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6264C0">
      <w:tc>
        <w:tcPr>
          <w:tcW w:w="9854" w:type="dxa"/>
        </w:tcPr>
        <w:p w:rsidR="006264C0" w:rsidRDefault="006264C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A4DFD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6264C0" w:rsidRDefault="006264C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C0"/>
    <w:rsid w:val="001C409D"/>
    <w:rsid w:val="00307A02"/>
    <w:rsid w:val="0052046A"/>
    <w:rsid w:val="005A4DFD"/>
    <w:rsid w:val="006264C0"/>
    <w:rsid w:val="00842312"/>
    <w:rsid w:val="009A747D"/>
    <w:rsid w:val="00B811D4"/>
    <w:rsid w:val="00BE0C3B"/>
    <w:rsid w:val="00C40A9F"/>
    <w:rsid w:val="00CC6FFF"/>
    <w:rsid w:val="00E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26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26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cp:lastPrinted>2020-10-27T08:33:00Z</cp:lastPrinted>
  <dcterms:created xsi:type="dcterms:W3CDTF">2020-10-27T08:34:00Z</dcterms:created>
  <dcterms:modified xsi:type="dcterms:W3CDTF">2020-12-23T08:45:00Z</dcterms:modified>
</cp:coreProperties>
</file>