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05" w:rsidRPr="00D3274D" w:rsidRDefault="00364B05" w:rsidP="00364B0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755318">
        <w:rPr>
          <w:color w:val="000000"/>
          <w:sz w:val="28"/>
          <w:szCs w:val="28"/>
        </w:rPr>
        <w:t xml:space="preserve"> 5</w:t>
      </w:r>
    </w:p>
    <w:p w:rsidR="00364B05" w:rsidRPr="00A8417F" w:rsidRDefault="00364B05" w:rsidP="00364B0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9105F2" w:rsidRDefault="009105F2" w:rsidP="009105F2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28.04.2022 № 11-з</w:t>
      </w:r>
    </w:p>
    <w:p w:rsidR="00364B05" w:rsidRPr="00FD4564" w:rsidRDefault="00364B05" w:rsidP="00364B05">
      <w:pPr>
        <w:ind w:left="4395"/>
        <w:jc w:val="right"/>
        <w:rPr>
          <w:sz w:val="28"/>
          <w:szCs w:val="28"/>
        </w:rPr>
      </w:pPr>
      <w:bookmarkStart w:id="0" w:name="_GoBack"/>
      <w:bookmarkEnd w:id="0"/>
    </w:p>
    <w:p w:rsidR="00364B05" w:rsidRPr="00FC2B7C" w:rsidRDefault="00364B05" w:rsidP="00364B05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Pr="00FC2B7C">
        <w:rPr>
          <w:snapToGrid w:val="0"/>
          <w:sz w:val="28"/>
          <w:szCs w:val="28"/>
        </w:rPr>
        <w:t xml:space="preserve">Приложение </w:t>
      </w:r>
      <w:r w:rsidR="004B5DCC">
        <w:rPr>
          <w:snapToGrid w:val="0"/>
          <w:sz w:val="28"/>
          <w:szCs w:val="28"/>
        </w:rPr>
        <w:t>8</w:t>
      </w:r>
    </w:p>
    <w:p w:rsidR="00364B05" w:rsidRPr="00FC2B7C" w:rsidRDefault="00364B05" w:rsidP="00364B05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>к Закону Ярославской области</w:t>
      </w:r>
    </w:p>
    <w:p w:rsidR="00364B05" w:rsidRPr="00FC2B7C" w:rsidRDefault="00364B05" w:rsidP="00364B05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15.12.2021 № 88</w:t>
      </w:r>
      <w:r w:rsidRPr="00FC2B7C">
        <w:rPr>
          <w:sz w:val="28"/>
          <w:szCs w:val="28"/>
        </w:rPr>
        <w:t>-з</w:t>
      </w:r>
    </w:p>
    <w:p w:rsidR="00364B05" w:rsidRDefault="00364B05" w:rsidP="00364B05">
      <w:pPr>
        <w:ind w:left="4395"/>
        <w:jc w:val="right"/>
        <w:rPr>
          <w:sz w:val="28"/>
          <w:szCs w:val="28"/>
        </w:rPr>
      </w:pPr>
    </w:p>
    <w:p w:rsidR="00D02D4C" w:rsidRPr="00B656F5" w:rsidRDefault="00D02D4C" w:rsidP="00364B05">
      <w:pPr>
        <w:ind w:left="4395"/>
        <w:jc w:val="right"/>
        <w:rPr>
          <w:sz w:val="28"/>
          <w:szCs w:val="28"/>
        </w:rPr>
      </w:pPr>
    </w:p>
    <w:p w:rsidR="004B5DCC" w:rsidRPr="00F2208A" w:rsidRDefault="004B5DCC" w:rsidP="004B5DCC">
      <w:pPr>
        <w:jc w:val="center"/>
        <w:rPr>
          <w:b/>
          <w:bCs/>
          <w:color w:val="000000"/>
          <w:sz w:val="28"/>
          <w:szCs w:val="28"/>
        </w:rPr>
      </w:pPr>
      <w:r w:rsidRPr="00F2208A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2022 год</w:t>
      </w:r>
    </w:p>
    <w:p w:rsidR="003B500D" w:rsidRDefault="003B500D" w:rsidP="003B500D">
      <w:pPr>
        <w:jc w:val="center"/>
        <w:rPr>
          <w:b/>
          <w:bCs/>
          <w:color w:val="000000"/>
          <w:sz w:val="28"/>
          <w:szCs w:val="28"/>
        </w:rPr>
      </w:pPr>
    </w:p>
    <w:p w:rsidR="003B500D" w:rsidRDefault="003B500D" w:rsidP="003B500D">
      <w:pPr>
        <w:jc w:val="center"/>
      </w:pPr>
    </w:p>
    <w:tbl>
      <w:tblPr>
        <w:tblOverlap w:val="never"/>
        <w:tblW w:w="10507" w:type="dxa"/>
        <w:tblInd w:w="-346" w:type="dxa"/>
        <w:tblLayout w:type="fixed"/>
        <w:tblLook w:val="01E0" w:firstRow="1" w:lastRow="1" w:firstColumn="1" w:lastColumn="1" w:noHBand="0" w:noVBand="0"/>
      </w:tblPr>
      <w:tblGrid>
        <w:gridCol w:w="4395"/>
        <w:gridCol w:w="1134"/>
        <w:gridCol w:w="1701"/>
        <w:gridCol w:w="851"/>
        <w:gridCol w:w="1843"/>
        <w:gridCol w:w="583"/>
      </w:tblGrid>
      <w:tr w:rsidR="00A03110" w:rsidTr="00A03110">
        <w:trPr>
          <w:gridAfter w:val="1"/>
          <w:wAfter w:w="583" w:type="dxa"/>
          <w:tblHeader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Pr="00FC02F5" w:rsidRDefault="00A03110" w:rsidP="000E02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02F5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Pr="00FC02F5" w:rsidRDefault="00A03110" w:rsidP="000E02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02F5">
              <w:rPr>
                <w:bCs/>
                <w:color w:val="000000"/>
                <w:sz w:val="24"/>
                <w:szCs w:val="24"/>
              </w:rPr>
              <w:t>Главный распоря-дитель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Pr="00FC02F5" w:rsidRDefault="00A03110" w:rsidP="000E02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02F5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Pr="00FC02F5" w:rsidRDefault="00A03110" w:rsidP="000E02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02F5">
              <w:rPr>
                <w:bCs/>
                <w:color w:val="000000"/>
                <w:sz w:val="24"/>
                <w:szCs w:val="24"/>
              </w:rPr>
              <w:t>Вид расхо-дов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Pr="00FC02F5" w:rsidRDefault="00A03110" w:rsidP="000E02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02F5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A03110" w:rsidRPr="00FC02F5" w:rsidRDefault="00A03110" w:rsidP="000E02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02F5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13 821 240 132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13 723 970 510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11 937 514 530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5 751 241 203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</w:t>
            </w:r>
            <w:r>
              <w:rPr>
                <w:color w:val="000000"/>
                <w:sz w:val="24"/>
                <w:szCs w:val="24"/>
              </w:rPr>
              <w:lastRenderedPageBreak/>
              <w:t>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223 207 800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223 207 800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приобретению лекарственных препаратов для лечения пациентов с новой коронавирусной инфекцией, получающих медицинскую помощь в амбулаторных условиях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63 194 200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63 194 200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финансовое обеспечение оказания первичной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54 465 200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54 465 200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3 361 975 547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118 136 061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21 744 473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3 219 221 013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1 208 257 266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1 110 886 549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36 017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51 062 477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оплаты труда медицинских работников, оказывающих консультативную медицинскую помощь с применением телемедицинских </w:t>
            </w:r>
            <w:r>
              <w:rPr>
                <w:color w:val="000000"/>
                <w:sz w:val="24"/>
                <w:szCs w:val="24"/>
              </w:rPr>
              <w:lastRenderedPageBreak/>
              <w:t>технологий гражданам с подтвержденным диагнозом новой коронавирусной инфекции COVID-19,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01.3.01.R6720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5 594 710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5 594 710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140 341 935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140 341 935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140 341 935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148 345 084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139 278 611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139 278 611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551 680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201 680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выплата на личные </w:t>
            </w:r>
            <w:r>
              <w:rPr>
                <w:color w:val="000000"/>
                <w:sz w:val="24"/>
                <w:szCs w:val="24"/>
              </w:rPr>
              <w:lastRenderedPageBreak/>
              <w:t>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46 834 209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46 834 209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27 564 082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18 860 127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271 180 647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271 180 647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143 873 647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143 873 647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197 596 700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197 596 700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148 194 500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148 194 500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16 944 500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16 944 500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медицинских работников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</w:t>
            </w:r>
            <w:r>
              <w:rPr>
                <w:color w:val="000000"/>
                <w:sz w:val="24"/>
                <w:szCs w:val="24"/>
              </w:rPr>
              <w:lastRenderedPageBreak/>
              <w:t>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67 813 334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67 813 334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67 813 334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67 813 334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1 067 808 600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1 067 808 600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1 067 808 600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158 641 000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909 167 600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7 715 974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7 213 674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2 213 674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2 213 674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2 213 674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реабилитационным и абилитационным оборудованием и программным обеспечением государственных учреждений Ярославской области (учреждения, предоставляющие услуги по реабилитации и абилитации взрослого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абилитации инвалидов, в том числе детей-инвалидов (информационные системы, содержащие сведения о </w:t>
            </w:r>
            <w:r>
              <w:rPr>
                <w:color w:val="000000"/>
                <w:sz w:val="24"/>
                <w:szCs w:val="24"/>
              </w:rPr>
              <w:lastRenderedPageBreak/>
              <w:t>взрослом населении)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8 868 103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8 010 303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8 010 303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и организации работы единой службы оперативной помощи гражданам по номеру "122"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23.7.D2.53540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8 010 303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8 010 303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76 035 545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1 170 900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1 170 900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73 532 105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72 439 885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550 001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702 539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702 539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2 445 697 408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1 952 000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1 952 000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1 512 000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2 416 363 399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департамента культуры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1 990 096 075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206 873 024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3 541 440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3 541 440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201 293 603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201 293 603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1 489 081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1 489 081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</w:t>
            </w:r>
            <w:r>
              <w:rPr>
                <w:color w:val="000000"/>
                <w:sz w:val="24"/>
                <w:szCs w:val="24"/>
              </w:rPr>
              <w:lastRenderedPageBreak/>
              <w:t>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</w:t>
            </w:r>
            <w:r>
              <w:rPr>
                <w:color w:val="000000"/>
                <w:sz w:val="24"/>
                <w:szCs w:val="24"/>
              </w:rPr>
              <w:lastRenderedPageBreak/>
              <w:t>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13 105 000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412 933 383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412 933 383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412 933 383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доступа граждан к информационно-библиотечным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ресурсам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137 686 024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130 948 626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130 948 626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546 993 216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521 560 201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521 560 201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18 577 261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18 577 261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98 604 359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учреждений,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98 441 859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98 441 859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426 267 324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421 756 907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266 458 334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266 458 334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73 001 374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73 001 374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21 814 385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21 814 385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9 310 211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9 310 211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создание виртуальных концертных залов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26 893 009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26 740 009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26 496 509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22 535 899 148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22 425 811 706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21 993 588 841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4 035 431 359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25 467 140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23 801 420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87 702 760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87 702 760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3 763 454 806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56 996 698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3 602 020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3 702 748 088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114 561 215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114 561 215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17 281 944 364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654 133 756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654 133 756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106 096 840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106 096 840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133 905 655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133 905 655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8 474 685 997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8 474 685 997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404 742 712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404 742 712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6 096 017 954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6 096 017 954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636 245 379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636 245 379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433 852 765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обеспечение присмотра и ухода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190 703 665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190 703 665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198 327 600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198 327 600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антитеррористической защищенности объектов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02.1.03.77440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4 379 500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4 379 500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242 360 353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219 360 353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"Abilympics" и "Молодые профессионалы" движения "WorldSkills"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432 222 865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96 664 000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96 664 000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96 664 000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176 486 038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"Кванториум"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02.7.E1.64800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948 745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948 745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ремонтных работ в помещениях, предназначенных для создания центров образования естественно-научной и технологической направленностей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7 144 180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7 144 180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7 144 180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87 169 167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87 169 167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87 169 167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64 759 480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02.7.E6.53590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62 209 480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62 209 480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повышению квалификации по компетенциям, </w:t>
            </w:r>
            <w:r>
              <w:rPr>
                <w:color w:val="000000"/>
                <w:sz w:val="24"/>
                <w:szCs w:val="24"/>
              </w:rPr>
              <w:lastRenderedPageBreak/>
              <w:t>необходимым для работы с обучающимися с инвалидностью и ограниченными возможностями здоровья, педагогических работников образовательных организаций, реализующих программы среднего профессионального образования и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02.7.E6.67363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02.7.E6.70700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13 891 614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13 891 614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13 451 614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13 451 614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13 451 614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24 890 960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24 890 960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реабилитационным и абилитационным оборудованием и программным обеспечением государственных учреждений Ярославской области (учреждения, предоставляющие услуги по реабилитации и абилитации детей)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информационных систем в целях формирования и совершенствования системы комплексной реабилитации и абилитации инвалидов, в том числе детей-инвалидов (информационные системы, содержащие сведения о детях)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231A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</w:t>
            </w:r>
            <w:r w:rsidR="00231A63">
              <w:rPr>
                <w:i/>
                <w:iCs/>
                <w:color w:val="000000"/>
                <w:sz w:val="24"/>
                <w:szCs w:val="24"/>
              </w:rPr>
              <w:t xml:space="preserve"> для обеспечения </w:t>
            </w:r>
            <w:r>
              <w:rPr>
                <w:i/>
                <w:iCs/>
                <w:color w:val="000000"/>
                <w:sz w:val="24"/>
                <w:szCs w:val="24"/>
              </w:rPr>
              <w:t>развития инклюзивного образования инвалидов в профессиональных образовательных организациях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866 250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866 250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650 250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650 250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650 250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68 459 618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10 448 400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1 963 062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57 347 218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56 008 769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1 066 253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703 244 617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6 300 000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46 628 290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46 628 290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проектов по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благоустройству дворовых территорий с участием граждан, заинтересованных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46 628 290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реализации проектов по благоустройству дворовых территорий с участием граждан, заинтересованных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06.1.02.70910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46 628 290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46 628 290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599 138 462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484 813 454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мультисервисной информационно-телекоммуникационной сети и каналов телефонной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24 779 179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технического обслуживания мультисервисной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2 899 779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2 899 779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безлимитного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</w:t>
            </w:r>
            <w:r>
              <w:rPr>
                <w:color w:val="000000"/>
                <w:sz w:val="24"/>
                <w:szCs w:val="24"/>
              </w:rPr>
              <w:lastRenderedPageBreak/>
              <w:t>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21 879 400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21 879 400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390 553 375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1 737 360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1 737 360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124 850 596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124 850 596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24 430 479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24 430 479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239 534 940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239 534 940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28 150 052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6B33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</w:t>
            </w:r>
            <w:r w:rsidR="006B336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28 150 052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28 150 052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38 467 548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8 830 800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8 830 800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11 319 148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11 319 148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18 317 600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18 317 600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2 673 300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2 673 300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2 673 300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102 434 508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36 681 480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серверного и сетевого оборудования, развитие системы управления инфраструктурой мультисервисной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11 681 480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11 681 480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информационной системы "Единая система электронного документооборота"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23.5.02.77190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Импортозамещение программного обеспечения в органах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импортозамещению программного обеспечения электронной почтовой системы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23.5.05.70580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913D4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и модернизация системы обеспечения вызова экстренных оперативных служб по единому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номеру</w:t>
            </w:r>
            <w:r w:rsidR="00913D44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48 483 000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развитию и модернизации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23.5.09.70160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48 483 000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48 483 000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11 890 500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11 890 500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11 890 500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11 890 500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51 077 865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50 877 865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50 576 865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963 806 043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53 041 667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53 041 667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53 041 667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53 041 667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50 541 667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839 949 599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818 013 276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314 809 896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56 368 000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56 368 000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r>
              <w:rPr>
                <w:color w:val="000000"/>
                <w:sz w:val="24"/>
                <w:szCs w:val="24"/>
              </w:rPr>
              <w:lastRenderedPageBreak/>
              <w:t>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93 528 083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93 528 083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164 913 813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164 913 813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162 603 027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88 100 080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88 100 080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6 970 782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6 970 782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48 927 973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48 927 973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73 636 633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регионального фонда зерна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25.1.04.71040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компенсацию предприятиям хлебопекарной промышленности части затрат на производство и реализацию произведенных и реализованных хлеба и хлебобулочных изделий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25.1.04.R7870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23 636 633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23 636 633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30 404 014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29 504 014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29 504 014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82 413 812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Докапитализация Фонда регионального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25.1.06.77150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24 332 632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24 332 632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34 868 898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26 778 898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26 778 898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4 794 521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развитие </w:t>
            </w:r>
            <w:r>
              <w:rPr>
                <w:color w:val="000000"/>
                <w:sz w:val="24"/>
                <w:szCs w:val="24"/>
              </w:rPr>
              <w:lastRenderedPageBreak/>
              <w:t>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4 794 521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4 794 521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21 936 323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15 188 990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15 188 990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15 188 990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1 319 978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12 560 940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12 560 940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7 092 084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7 092 084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7 092 084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4 918 959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4 918 959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4 918 959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549 897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549 897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549 897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57 100 937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56 267 937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55 459 245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6 451 784 723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6 327 134 857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112 378 993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Организационно-техническое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72 143 143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72 143 143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6 066 195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5 000 901 367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5 000 901 367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3 433 862 000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3 433 862 000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694 768 000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694 768 000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335 340 367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335 340 367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1 213 548 497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1 207 073 289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1 207 073 289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1 207 073 289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6 475 208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6 475 208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6 475 208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306 000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Информирование населения 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306 000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122 629 580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122 079 580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119 472 480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5 722 060 486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04.2.05.70140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2 449 740 513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2 449 740 513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исторических центров городов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благоустройства исторических центров городов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06.1.04.70200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1 749 180 000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1 749 180 000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1 749 180 000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"Ревитализация исторического центра города Углич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586 160 513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467 410 513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467 410 513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3 042 883 074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343 634 769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9 698 592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r>
              <w:rPr>
                <w:color w:val="000000"/>
                <w:sz w:val="24"/>
                <w:szCs w:val="24"/>
              </w:rPr>
              <w:lastRenderedPageBreak/>
              <w:t>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9 698 592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9 698 592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нормативной базы по организации водоснабжения и водоотведения на региональном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7 587 857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схемы водоснабжения и водоотведения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14.2.04.75660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7 587 857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7 587 857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326 348 320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326 348 320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326 348 320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2 383 097 925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2 156 733 502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теплоснабжающим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организациям на финансовое обеспечение (возмещение) затрат на приобретение мазута, используемого для производства тепловой энергии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209 883 722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209 883 722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ресурсоснабжающих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1 926 849 780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39 055 390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1 887 794 390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27 546 680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27 546 680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18 049 186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9 228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средств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ликвидации чрезвычайных ситуаций и стихийных бедствий, выполняемые в рамках </w:t>
            </w:r>
            <w:r>
              <w:rPr>
                <w:color w:val="000000"/>
                <w:sz w:val="24"/>
                <w:szCs w:val="24"/>
              </w:rPr>
              <w:lastRenderedPageBreak/>
              <w:t>специальных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47 360 000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14.4.06.75880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47 360 000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47 360 000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государственных предприятий в сфере водоснабжения (водоотведения)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государственным предприятиям Ярославской области, осуществляющим деятельность в сфере водоснабжения населения и водоотведения,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14.4.09.77450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272 749 380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168 501 180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168 501 180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168 501 180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101 748 200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101 748 200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101 748 200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единого топливно-энергетического баланса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14.6.06.70670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"Модернизация объектов коммунальной инфраструктуры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43 401 000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(капитальный ремонт) объектов коммунальной инфраструктуры, износ которых превышает 60 процентов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реконструкцию (модернизацию) объектов коммунальной инфраструктуры в сферах теплоснабжения, водоснабжения и водоотведения, степень износа которых </w:t>
            </w:r>
            <w:r>
              <w:rPr>
                <w:color w:val="000000"/>
                <w:sz w:val="24"/>
                <w:szCs w:val="24"/>
              </w:rPr>
              <w:lastRenderedPageBreak/>
              <w:t>превышает 60 процентов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14.7.01.70320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14.7.02.75250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31 001 000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31 001 000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"Энергоэффективность и развитие энергетики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"Энергосбережение и повышение энергоэффективности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Интеграция проблемных электросетевых активов садоводческих некоммерческих товариществ на территории Ярославской области в единый комплекс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на консолидацию и восстановление электрических сетей садоводческих некоммерческих товариществ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30.3.07.70400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180 825 899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93 235 209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92 096 762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1 131 247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87 489 690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86 630 290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15 616 538 490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15 513 860 911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13 448 197 809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Исполнение публичных обязательств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9 043 318 599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бюджету Пенсионного фонда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834 530 700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834 530 700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137 950 200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137 950 200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992 047 600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992 047 600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478 436 522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478 436 522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438 419 323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438 419 323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содержание специализированных учреждений в </w:t>
            </w:r>
            <w:r>
              <w:rPr>
                <w:color w:val="000000"/>
                <w:sz w:val="24"/>
                <w:szCs w:val="24"/>
              </w:rPr>
              <w:lastRenderedPageBreak/>
              <w:t>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768 509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768 509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ежемесячной денежной выплаты на ребенка в возрасте от трех до семи лет </w:t>
            </w:r>
            <w:r>
              <w:rPr>
                <w:color w:val="000000"/>
                <w:sz w:val="24"/>
                <w:szCs w:val="24"/>
              </w:rPr>
              <w:lastRenderedPageBreak/>
              <w:t>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32 631 430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32 631 430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2 550 340 274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2 550 340 274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46 615 139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46 615 139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4 010 893 341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1 464 817 073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107 288 235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28 871 039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1 328 476 346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508 055 801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354 390 202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97 305 725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52 366 977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1 980 052 993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1 980 052 993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гранта в форме </w:t>
            </w:r>
            <w:r>
              <w:rPr>
                <w:color w:val="000000"/>
                <w:sz w:val="24"/>
                <w:szCs w:val="24"/>
              </w:rPr>
              <w:lastRenderedPageBreak/>
              <w:t>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57 667 474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54 007 474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389 811 869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мер социальной поддержки реабилитированных лиц и лиц, </w:t>
            </w:r>
            <w:r>
              <w:rPr>
                <w:color w:val="000000"/>
                <w:sz w:val="24"/>
                <w:szCs w:val="24"/>
              </w:rPr>
              <w:lastRenderedPageBreak/>
              <w:t>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3 074 065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2 574 065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111 921 915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111 921 915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3 945 801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3 945 801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оказание социальной </w:t>
            </w:r>
            <w:r>
              <w:rPr>
                <w:color w:val="000000"/>
                <w:sz w:val="24"/>
                <w:szCs w:val="24"/>
              </w:rPr>
              <w:lastRenderedPageBreak/>
              <w:t>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265 343 288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265 343 288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4 078 000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4 078 000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3 958 000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207 352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192 352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192 352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192 352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2 065 455 750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2 065 455 750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883 048 630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883 048 630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11 663 720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11 663 720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13 714 658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13 714 658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5 314 658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реабилитационным и абилитационным оборудованием и программным обеспечением государственных учреждений Ярославской области (учреждения, предоставляющие услуги по реабилитации и абилитации взрослого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2 814 658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2 814 658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информационных систем в целях формирования и совершенствования системы комплексной реабилитации и абилитации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8 304 760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7 155 000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7 155 000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75 568 161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75 095 444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74 276 244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792 200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290 217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290 217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780 574 073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432 702 174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432 702 174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432 702 174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35 650 000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35 650 000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Автоматизация приоритетных видов регионального государственного контроля (надзора) в целях внедрения риск-ориентированного подхода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автоматизации приоритетных видов контроля на основе материалов дистанционного зондирования Земли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23.5.03.71140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179 905 726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113 381 030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112 081 030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34.1.01.70620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12 622 729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12 622 729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3 453 301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2 703 301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внедрения новых подходов </w:t>
            </w:r>
            <w:r>
              <w:rPr>
                <w:color w:val="000000"/>
                <w:sz w:val="24"/>
                <w:szCs w:val="24"/>
              </w:rPr>
              <w:lastRenderedPageBreak/>
              <w:t>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72 266 173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61 406 173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60 747 236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32 703 251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32 703 251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22 411 688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21 021 688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1 387 000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6 348 083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6 348 083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178 754 725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178 754 725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55 290 074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54 537 890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116 638 302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116 638 302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258 770 508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258 770 508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141 120 717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137 946 217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3 168 500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104 004 441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104 004 441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1 734 442 401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200 924 361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200 924 361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51 193 012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51 193 012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36 192 000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15 001 012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149 626 349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оплату стоимости набора </w:t>
            </w:r>
            <w:r>
              <w:rPr>
                <w:color w:val="000000"/>
                <w:sz w:val="24"/>
                <w:szCs w:val="24"/>
              </w:rPr>
              <w:lastRenderedPageBreak/>
              <w:t>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16 008 656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16 008 656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20 196 346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20 196 346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94 249 193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94 249 193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финансовую поддержку загородных организаций отдыха и оздоровления детей, предоставляющих услуги по отдыху и оздоровлению детей, находящихся в трудной жизненной ситуации, в части увеличения затрат на организацию питания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5 124 640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5 124 640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28 512 025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28 512 025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24 709 082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24 709 082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24 709 082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3 802 943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25 158 335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Профилактика коррупции в органах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775 335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775 335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775 335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664 935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22 600 000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реализация кадрового проекта "Ярославский резерв"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38.5.03.70920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модернизации системы "Web Tutor"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38.5.03.71030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комплексной HR-диагностике государственных гражданских и муниципальных служащих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38.5.03.71170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1 479 847 680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57 234 840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988 259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51 235 000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</w:t>
            </w:r>
            <w:r>
              <w:rPr>
                <w:color w:val="000000"/>
                <w:sz w:val="24"/>
                <w:szCs w:val="24"/>
              </w:rPr>
              <w:lastRenderedPageBreak/>
              <w:t>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348 417 412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335 207 454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13 206 177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495 595 946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245 522 949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234 565 982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15 502 015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61 352 823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61 352 823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4 173 334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4 173 334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59 541 067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34 524 447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19 406 620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</w:t>
            </w:r>
            <w:r w:rsidR="00231A63">
              <w:rPr>
                <w:color w:val="000000"/>
                <w:sz w:val="24"/>
                <w:szCs w:val="24"/>
              </w:rPr>
              <w:t>ской области от 6 мая 2010 г. № </w:t>
            </w:r>
            <w:r>
              <w:rPr>
                <w:color w:val="000000"/>
                <w:sz w:val="24"/>
                <w:szCs w:val="24"/>
              </w:rPr>
              <w:t>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552 668 517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1 685 000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1 685 000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информационных систем в целях формирования и совершенствования системы комплексной реабилитации и абилитации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341 866 526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264 402 539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24 523 383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24 523 383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23 900 600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33 090 525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33 090 525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8 090 525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185 584 932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185 577 932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185 577 932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77 463 987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спортивной инфраструктуры в рамках проекта "Бизнес-спринт (Я выбираю спорт)"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54 794 521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и монтаж оборудования для создания "умных" спортивных площадок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54 794 521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54 794 521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22 669 466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6 587 813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6 587 813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7 420 418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7 420 418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125 347 620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"Реализация государственной молодежной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115 822 620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112 222 620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77 221 620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77 221 620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"Патриотическое воспитание граждан Российской Федерации, проживающих на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9 525 000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2 375 000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4 917 938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1 610 438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760 438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3 307 500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и поддержка реализации социально значимых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2 057 500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Развитие направления "Социальное волонтерство" через проведение единых региональных молодежных акций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851 929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851 929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851 929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851 929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851 929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25 698 904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25 588 033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25 302 033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98 871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8 167 805 236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2 046 464 533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33 750 000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33 750 000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r>
              <w:rPr>
                <w:color w:val="000000"/>
                <w:sz w:val="24"/>
                <w:szCs w:val="24"/>
              </w:rPr>
              <w:lastRenderedPageBreak/>
              <w:t>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33 750 000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33 750 000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1 473 056 933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1 473 056 933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1 290 978 907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1 290 978 907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182 078 026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182 078 026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539 657 600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539 657 600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1 742 482 793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1 742 482 793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1 591 920 085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02.7.E1.53770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379 259 317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379 259 317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412 429 727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412 429 727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создание новых мест в общеобразовательных организациях, </w:t>
            </w:r>
            <w:r>
              <w:rPr>
                <w:color w:val="000000"/>
                <w:sz w:val="24"/>
                <w:szCs w:val="24"/>
              </w:rPr>
              <w:lastRenderedPageBreak/>
              <w:t>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140 248 207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140 248 207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356 628 354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356 628 354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150 562 708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150 562 708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150 562 708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264 008 577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264 008 577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264 008 577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264 008 577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264 008 577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2 079 675 727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238 046 580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56 781 500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F35E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</w:t>
            </w:r>
            <w:r w:rsidR="00F35ED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года № 5-ФЗ "О ветеранах", в соответствии с Указом Президента Российской Федерации от 7 мая 2008</w:t>
            </w:r>
            <w:r w:rsidR="00F35ED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года № 714 "Об обеспечении жильем ветеранов Великой Отечественной войны 1941 – 1945 годов"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10 500 800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10 500 800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F35E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</w:t>
            </w:r>
            <w:r w:rsidR="00F35ED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года № 5-ФЗ "О 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F35E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жильем отдельных категорий граждан, установленных Федеральным законом от 24 ноября 1995</w:t>
            </w:r>
            <w:r w:rsidR="00F35ED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года 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обеспечению жилыми помещениями граждан, уволенных с военной службы (службы), и приравненных к ним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05.1.10.54850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5 821 400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5 821 400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реабилитированных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1 865 080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улучшение жилищных условий реабилитированных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05.1.13.76390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1 865 080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1 865 080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1 250 434 247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1 250 434 247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1 200 134 948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1 200 134 948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50 299 299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50 299 299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53 513 337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Выполнение работ в качестве технического заказчика при строительстве, реконструкции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49 484 017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49 484 017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30 975 475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6 643 550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5 494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11 859 498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229 320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120 024 236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120 024 236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120 024 236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реновации региональных и муниципальных учреждений отрасли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11.4.A1.76490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1 095 890 411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1 095 890 411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1 095 890 411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1 095 890 411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1 095 890 411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663 139 023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663 139 023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2 694 986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2 694 986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2 694 986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163 475 702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163 475 702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163 475 702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496 968 335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496 968 335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496 968 335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109 141 670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109 141 670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91 141 670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91 141 670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91 141 670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46 393 266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46 221 266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45 435 930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760 293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25 043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3 638 068 076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3 614 804 231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2 796 093 131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746 561 809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освобождение от оплаты </w:t>
            </w:r>
            <w:r>
              <w:rPr>
                <w:color w:val="000000"/>
                <w:sz w:val="24"/>
                <w:szCs w:val="24"/>
              </w:rPr>
              <w:lastRenderedPageBreak/>
              <w:t>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148 831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148 831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10 380 214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10 380 214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664 291 701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664 291 701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1 878 314 015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106 539 000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106 539 000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</w:t>
            </w:r>
            <w:r>
              <w:rPr>
                <w:color w:val="000000"/>
                <w:sz w:val="24"/>
                <w:szCs w:val="24"/>
              </w:rPr>
              <w:lastRenderedPageBreak/>
              <w:t>экономически обоснованного уровня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631 037 715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631 037 715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483 840 000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483 840 000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Контроль за выполнением регулярных перевозок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20 017 307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"Яроблтранском"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20 017 307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20 017 307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платежеспособности хозяйственных обществ, 100 процентов акций (долей) которых принадлежит Ярославской области, осуществляющих транспортное обслуживание населения автомобильным транспортом в межмуниципальном и пригородном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сообщении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146 200 000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8342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оказание финансовой помощи хозяйственным обществам, 100</w:t>
            </w:r>
            <w:r w:rsidR="0083428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процентов акций (долей) которых принадлежит Ярославской области, осуществляющим транспортное обслуживание населения автомобильным транспортом в межмуниципальном и пригородном сообщении,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17.1.05.70610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818 711 100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региональных аэропортов и маршрутов"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17.2.V7.00000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818 711 100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капитальных вложений на развитие региональных аэропортов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17.2.V7.53860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818 711 100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818 711 100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22 522 845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22 123 845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21 478 845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70 449 760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15 041 526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15 041 526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13 541 526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13 541 526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2 709 700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428 000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54 980 234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54 467 887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54 307 887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511 347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371 347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65 976 462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33 117 538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33 117 538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28 117 538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28 117 538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1 495 380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104 877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104 877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104 877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104 877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104 877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32 204 047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31 479 047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31 194 047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981 574 771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943 751 157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942 701 157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478 096 992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69 900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69 900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189 680 890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136 104 993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43 643 787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9 117 853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814 257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15 303 171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15 303 171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07.1.01.RП010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64 346 364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64 346 364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07.1.01.RП020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208 696 667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208 696 667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социальной поддержки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безработных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7 896 465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Сокращение дефицита трудовых ресурсов, в том числе квалифицированных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496 600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496 600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496 600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496 600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496 600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224 000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224 000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224 000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27 103 014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26 837 014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26 618 014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254 600 477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215 422 834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199 218 334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60 771 234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34 396 134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34 396 134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2 041 500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131 986 900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127 306 900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91 310 200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35 996 700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4 504 500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994 500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сохранности лесопожарной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приобретение модульных конструкций для хранения и обслуживания лесопожарной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16 204 500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16 204 500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увеличение площади лесовосстановления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16 204 500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16 204 500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39 177 643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21 410 900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16 662 800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4 748 100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16 819 743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16 774 743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22 341 909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618 000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618 000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618 000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21 723 909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21 694 909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21 586 909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415 079 148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332 700 010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33 337 680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5 239 100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5 239 100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5 239 100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комплектующими и расходными материалами)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2 081 100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2 081 100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2 081 100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7 301 775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7 301 775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3 451 775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248 800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</w:t>
            </w:r>
            <w:r>
              <w:rPr>
                <w:color w:val="000000"/>
                <w:sz w:val="24"/>
                <w:szCs w:val="24"/>
              </w:rPr>
              <w:lastRenderedPageBreak/>
              <w:t>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9 749 120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9 749 120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9 749 120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7 667 785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7 667 785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7 667 785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291 012 330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264 944 247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264 944 247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264 944 247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Капитальный ремонт гидротехнических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18 168 083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18 168 083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18 168 083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актуализации </w:t>
            </w:r>
            <w:r>
              <w:rPr>
                <w:color w:val="000000"/>
                <w:sz w:val="24"/>
                <w:szCs w:val="24"/>
              </w:rPr>
              <w:lastRenderedPageBreak/>
              <w:t>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определению нормативов накопления твердых коммунальных отходов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12.6.01.77270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876 720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876 720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876 720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876 720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876 720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81 502 418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12 253 700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5 538 947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67 861 718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66 951 318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910 400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Департамент инвестиций, промышленности и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548 061 611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281 650 439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участию в выставочно-конгрессных и имиджевых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роста инновационной деятельности инновационно активных предприятий (организаций) и объектов инновационной инфраструктуры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поддержке инновационно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202 347 402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инфраструктуры поддержки субъектов малого и среднего предпринимательства, а также имущественная поддержка субъектов малого и среднего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61 043 844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61 039 240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61 039 240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8 316 459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8 316 459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8 316 459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30 114 688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30 114 688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13 111 250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17 003 438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102 872 411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87 762 294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87 762 294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15 110 117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15 110 117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44 303 037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выставочно-конгрессных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18 636 183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18 636 183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12 195 939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6 440 244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200 177 840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188 160 340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современных производств по выпуску импортозамещающей продукции, модернизации и техническому перевооружению производственных мощностей, повышению энергоэффективности и экологической безопасности предприятий промышленного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поддержке модернизации, технического и технологического перевооружения, энергоэффективности и экологической безопасности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16.4.01.72190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кадровому обеспечению промышленного комплекса Ярославской области, повышению престижа рабочих и инженерных специальностей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государственной поддержке кадрового обеспечения, повышения престижа рабочих и инженерных специальностей </w:t>
            </w:r>
            <w:r>
              <w:rPr>
                <w:color w:val="000000"/>
                <w:sz w:val="24"/>
                <w:szCs w:val="24"/>
              </w:rPr>
              <w:lastRenderedPageBreak/>
              <w:t>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53 160 340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 по финансовому обеспечению деятельности (докапитализации) региональных фондов развития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16.4.05.RП030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53 160 340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53 160 340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в выставочно-конгрессных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1 179 697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1 179 697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1 179 697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1 179 697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1 179 697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64 989 135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63 860 435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63 621 235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239 200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1 071 000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174 470 416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485 908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мониторинга и оценки развития наркоситуации в регионе с использованием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170 908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170 908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30 335 242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1 311 050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1 092 050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3 039 000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3 039 000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3 039 000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3 039 000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23 485 192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механизмов участия социально ориентированных некоммерческих организаций в реализации государственной политики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социальной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15 514 192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15 514 192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15 514 192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транспортной поддержки </w:t>
            </w:r>
            <w:r>
              <w:rPr>
                <w:color w:val="000000"/>
                <w:sz w:val="24"/>
                <w:szCs w:val="24"/>
              </w:rPr>
              <w:lastRenderedPageBreak/>
              <w:t>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общественных организаций ветеранов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системы мер поддержки общественных организаций ветеранов войн 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22.9.01.73140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"Информационное общество в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1 139 691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1 139 691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1 139 691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889 691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889 691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142 126 575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28 252 403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28 155 224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73 540 218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73 540 218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39 888 954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39 888 954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803 482 655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13 221 832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1 829 490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1 829 490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1 829 490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1 829 490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11 107 342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5 622 357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оперативно-технических и специальных технических средств контроля и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размещение в средствах массовой информации социальных радиороликов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720 567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720 567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5 484 985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средств демонстрации информационных материалов по профилактике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08.6.02.71150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мобильных металлодетекторов арочного типа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101 985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101 985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739 797 687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737 242 327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670 584 869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616 260 739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616 260 739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54 285 010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54 285 010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11 615 901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11 615 901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11 615 901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9 045 274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9 045 274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9 045 274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4 032 770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4 032 770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4 032 770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41 153 713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41 153 713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38 023 113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3 120 600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719 880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719 880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719 880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719 880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719 880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49 316 256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14 928 000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14 928 000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33 206 902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32 711 264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447 853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учреждениях,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58 749 016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6 983 055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6 243 055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1 531 000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1 531 000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1 531 000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51 698 961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49 740 461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46 182 954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3 545 507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1 935 500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1 275 500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75 020 472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53 964 000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19 104 000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11 354 000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10 754 000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10 754 000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формирование концепций в сфере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34 860 000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11 316 000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поддержки общественных инициатив с целью создания модульных некапитальных средств размещения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8 316 000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8 316 000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поддержки общественных инициатив с целью развития туристической инфраструктуры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2 289 000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2 289 000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обеспечению поддержки проектов, направленных на развитие инфраструктуры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доступности туристских продуктов"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20 944 000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18.2.J2.53420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20 944 000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20 944 000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"Совершенствование управления в сфере туризма"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аналитического исследования привлекательности ключевых локаций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18.2.J3.70360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194 000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20 862 472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20 499 472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20 271 972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227 500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143 793 756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361 000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126 010 378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119 875 378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34 093 447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34 093 447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34 093 447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56 554 910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56 554 910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56 554 910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3 923 700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3 923 700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3 923 700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21 017 514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организацию мероприятий </w:t>
            </w:r>
            <w:r>
              <w:rPr>
                <w:color w:val="000000"/>
                <w:sz w:val="24"/>
                <w:szCs w:val="24"/>
              </w:rPr>
              <w:lastRenderedPageBreak/>
              <w:t>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21 017 514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21 017 514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Выделение и идентификация вируса висна-маеди у овец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3 656 697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профилактике и ликвидации заболевания овец висна-маеди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43.1.06.77080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3 656 697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3 656 697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6 135 000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6 135 000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6 135 000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6 135 000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16 622 378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16 543 678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16 085 678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15 045 131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15 045 131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15 020 131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13 066 431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1 953 000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22 633 644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2 791 651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2 791 651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2 791 651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2 791 651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2 791 651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610 765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610 765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610 765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610 765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610 765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19 231 228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6 893 300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5 658 809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1 234 491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12 237 928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11 950 928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17 413 479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17 413 479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17 413 479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15 910 479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1 503 000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11 419 790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11 419 790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11 419 790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10 886 840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532 950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120 358 637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3 172 000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3 172 000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3 172 000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3 172 000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3 172 000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Внедрение новых подходов к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улучшение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39.3.02.70780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областной панельной дискуссии о лучших практиках, направленных на улучшение значений показателей направлений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39.3.02.70900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52 091 637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48 292 637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48 062 637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3 799 000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3 499 000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23 988 255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системы государственного управления на территории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30 700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30 700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30 700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23 627 555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23 063 555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22 922 555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203 912 196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73 275 735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13 651 568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13 651 568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13 651 568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13 651 568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59 624 167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59 624 167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59 624 167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59 624 167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государственной гражданской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130 441 461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129 630 661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95 408 802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34 201 859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810 800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450 800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13 006 329 152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228 822 139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98 822 139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98 822 139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98 822 139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98 822 139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420 853 400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420 853 400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228 850 000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228 850 000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228 850 000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инфраструктурного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проекта "Ревитализация исторического центра города Углич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192 003 400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строительство и реконструкцию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192 003 400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192 003 400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53 018 179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53 018 179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 в рамках реализации новых инвестиционных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47 018 179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целях реализации мероприятий по развитию инвестиционной привлекательности в монопрофильных муниципальных образованиях за счет средств Фонда развития моногородов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29 307 264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29 307 264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</w:t>
            </w:r>
            <w:r>
              <w:rPr>
                <w:color w:val="000000"/>
                <w:sz w:val="24"/>
                <w:szCs w:val="24"/>
              </w:rPr>
              <w:lastRenderedPageBreak/>
              <w:t>привлекательности в монопрофильных муниципальных образованиях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17 710 915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17 710 915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4 734 219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4 734 219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4 734 219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E64B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E64B49">
              <w:rPr>
                <w:color w:val="000000"/>
                <w:sz w:val="24"/>
                <w:szCs w:val="24"/>
              </w:rPr>
              <w:t>убсидия на с</w:t>
            </w:r>
            <w:r>
              <w:rPr>
                <w:color w:val="000000"/>
                <w:sz w:val="24"/>
                <w:szCs w:val="24"/>
              </w:rPr>
              <w:t>троительство (реконструкци</w:t>
            </w:r>
            <w:r w:rsidR="00E64B49"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 xml:space="preserve">) объектов </w:t>
            </w:r>
            <w:r w:rsidR="00E64B49">
              <w:rPr>
                <w:color w:val="000000"/>
                <w:sz w:val="24"/>
                <w:szCs w:val="24"/>
              </w:rPr>
              <w:t>обе</w:t>
            </w:r>
            <w:r>
              <w:rPr>
                <w:color w:val="000000"/>
                <w:sz w:val="24"/>
                <w:szCs w:val="24"/>
              </w:rPr>
              <w:t>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4 734 219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4 734 219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386 000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E64B49">
            <w:pPr>
              <w:ind w:right="-80"/>
              <w:rPr>
                <w:i/>
                <w:iCs/>
                <w:color w:val="000000"/>
                <w:sz w:val="24"/>
                <w:szCs w:val="24"/>
              </w:rPr>
            </w:pPr>
            <w:r w:rsidRPr="00E64B49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Подпрограмма "Развитие </w:t>
            </w:r>
            <w:r w:rsidR="00E64B49" w:rsidRPr="00E64B49">
              <w:rPr>
                <w:i/>
                <w:iCs/>
                <w:color w:val="000000"/>
                <w:spacing w:val="-8"/>
                <w:sz w:val="24"/>
                <w:szCs w:val="24"/>
              </w:rPr>
              <w:t>и</w:t>
            </w:r>
            <w:r w:rsidRPr="00E64B49">
              <w:rPr>
                <w:i/>
                <w:iCs/>
                <w:color w:val="000000"/>
                <w:spacing w:val="-8"/>
                <w:sz w:val="24"/>
                <w:szCs w:val="24"/>
              </w:rPr>
              <w:t>нформационных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386 000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386 000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12 276 115 933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5 064 348 877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2 848 022 619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2 848 022 619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2 848 022 619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89 982 220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89 982 220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89 982 220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387 384 372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224 057 015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183 557 015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163 249 357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91 479 885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69 929 472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231 115 000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</w:t>
            </w:r>
            <w:r>
              <w:rPr>
                <w:color w:val="000000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86 115 000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86 115 000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системы фотовидеофиксации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1 507 844 666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220 113 582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220 113 582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145 837 237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145 837 237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41 893 847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41 893 847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250 565 787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204 515 787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204 515 787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10 515 787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"Комплексное развитие транспортной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6 961 201 269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6 777 201 269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инфраструктуры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1 282 194 064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1 282 194 064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4 163 850 305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2 868 610 324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363 286 831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931 953 150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Размещение автоматических пунктов </w:t>
            </w:r>
            <w:r>
              <w:rPr>
                <w:color w:val="000000"/>
                <w:sz w:val="24"/>
                <w:szCs w:val="24"/>
              </w:rPr>
              <w:lastRenderedPageBreak/>
              <w:t>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22 354 282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21 876 282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21 587 282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631 489 927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объектов туристической привлекательности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5 220 000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"Патриотическое воспитание граждан Российской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5 220 000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5 220 000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21.2.06.76420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516 000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516 000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516 000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309 102 946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24 726 293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16 960 000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16 960 000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16 960 000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7 766 293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7 766 293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6 820 293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инициативного бюджетирования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284 376 653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инициативного бюджетирования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262 376 653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185 967 636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185 967 636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76 409 017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76 409 017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лучших практик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16 605 981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16 545 981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16 411 881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A03110" w:rsidTr="00A03110">
        <w:trPr>
          <w:gridAfter w:val="1"/>
          <w:wAfter w:w="58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A03110" w:rsidTr="00A03110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10" w:rsidRDefault="00A03110" w:rsidP="000E02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110" w:rsidRDefault="00A03110" w:rsidP="000E02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101 270 248 498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</w:tcPr>
          <w:p w:rsidR="00A03110" w:rsidRDefault="00A03110" w:rsidP="00A031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02F5">
              <w:rPr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DC6654" w:rsidRDefault="00DC6654"/>
    <w:sectPr w:rsidR="00DC6654" w:rsidSect="00AB4491">
      <w:headerReference w:type="default" r:id="rId7"/>
      <w:pgSz w:w="11905" w:h="16837"/>
      <w:pgMar w:top="1134" w:right="680" w:bottom="1134" w:left="1701" w:header="56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DF9" w:rsidRDefault="00375DF9" w:rsidP="00390F8A">
      <w:r>
        <w:separator/>
      </w:r>
    </w:p>
  </w:endnote>
  <w:endnote w:type="continuationSeparator" w:id="0">
    <w:p w:rsidR="00375DF9" w:rsidRDefault="00375DF9" w:rsidP="0039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DF9" w:rsidRDefault="00375DF9" w:rsidP="00390F8A">
      <w:r>
        <w:separator/>
      </w:r>
    </w:p>
  </w:footnote>
  <w:footnote w:type="continuationSeparator" w:id="0">
    <w:p w:rsidR="00375DF9" w:rsidRDefault="00375DF9" w:rsidP="00390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67" w:rsidRPr="003B500D" w:rsidRDefault="00E85667">
    <w:pPr>
      <w:pStyle w:val="a4"/>
      <w:jc w:val="center"/>
      <w:rPr>
        <w:sz w:val="28"/>
        <w:szCs w:val="28"/>
      </w:rPr>
    </w:pPr>
    <w:r w:rsidRPr="003B500D">
      <w:rPr>
        <w:sz w:val="28"/>
        <w:szCs w:val="28"/>
      </w:rPr>
      <w:fldChar w:fldCharType="begin"/>
    </w:r>
    <w:r w:rsidRPr="003B500D">
      <w:rPr>
        <w:sz w:val="28"/>
        <w:szCs w:val="28"/>
      </w:rPr>
      <w:instrText>PAGE   \* MERGEFORMAT</w:instrText>
    </w:r>
    <w:r w:rsidRPr="003B500D">
      <w:rPr>
        <w:sz w:val="28"/>
        <w:szCs w:val="28"/>
      </w:rPr>
      <w:fldChar w:fldCharType="separate"/>
    </w:r>
    <w:r w:rsidR="009105F2">
      <w:rPr>
        <w:noProof/>
        <w:sz w:val="28"/>
        <w:szCs w:val="28"/>
      </w:rPr>
      <w:t>138</w:t>
    </w:r>
    <w:r w:rsidRPr="003B500D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8A"/>
    <w:rsid w:val="00015E5B"/>
    <w:rsid w:val="00035BCC"/>
    <w:rsid w:val="000369F5"/>
    <w:rsid w:val="000628BD"/>
    <w:rsid w:val="000760A3"/>
    <w:rsid w:val="000D4A2D"/>
    <w:rsid w:val="00150A1D"/>
    <w:rsid w:val="00156AE8"/>
    <w:rsid w:val="001D3FD2"/>
    <w:rsid w:val="00231A63"/>
    <w:rsid w:val="0025245C"/>
    <w:rsid w:val="002A1D9A"/>
    <w:rsid w:val="00353E4A"/>
    <w:rsid w:val="00364B05"/>
    <w:rsid w:val="00375DF9"/>
    <w:rsid w:val="00390F8A"/>
    <w:rsid w:val="003A39DD"/>
    <w:rsid w:val="003B500D"/>
    <w:rsid w:val="003C6DA1"/>
    <w:rsid w:val="003F601E"/>
    <w:rsid w:val="00470455"/>
    <w:rsid w:val="004900ED"/>
    <w:rsid w:val="004910BB"/>
    <w:rsid w:val="004B5DCC"/>
    <w:rsid w:val="004C2884"/>
    <w:rsid w:val="004C7A21"/>
    <w:rsid w:val="00513DEC"/>
    <w:rsid w:val="005470A1"/>
    <w:rsid w:val="005610B5"/>
    <w:rsid w:val="00562583"/>
    <w:rsid w:val="005B7194"/>
    <w:rsid w:val="005C7FCF"/>
    <w:rsid w:val="005D68A6"/>
    <w:rsid w:val="005E1E82"/>
    <w:rsid w:val="00600847"/>
    <w:rsid w:val="006051DF"/>
    <w:rsid w:val="0066323A"/>
    <w:rsid w:val="00665FA8"/>
    <w:rsid w:val="00687A5D"/>
    <w:rsid w:val="006B336C"/>
    <w:rsid w:val="006C37F7"/>
    <w:rsid w:val="006F7E74"/>
    <w:rsid w:val="00755318"/>
    <w:rsid w:val="007D05A6"/>
    <w:rsid w:val="0081777D"/>
    <w:rsid w:val="00834289"/>
    <w:rsid w:val="00866DED"/>
    <w:rsid w:val="0089106C"/>
    <w:rsid w:val="009105F2"/>
    <w:rsid w:val="00913D44"/>
    <w:rsid w:val="00A03110"/>
    <w:rsid w:val="00A54BE9"/>
    <w:rsid w:val="00AB4491"/>
    <w:rsid w:val="00AC0DCD"/>
    <w:rsid w:val="00B05A8B"/>
    <w:rsid w:val="00B94744"/>
    <w:rsid w:val="00BF244E"/>
    <w:rsid w:val="00BF4492"/>
    <w:rsid w:val="00C101E4"/>
    <w:rsid w:val="00C75DE3"/>
    <w:rsid w:val="00CB2A7E"/>
    <w:rsid w:val="00CE1C39"/>
    <w:rsid w:val="00D02D4C"/>
    <w:rsid w:val="00D3274D"/>
    <w:rsid w:val="00DC6654"/>
    <w:rsid w:val="00E157D7"/>
    <w:rsid w:val="00E3498A"/>
    <w:rsid w:val="00E50914"/>
    <w:rsid w:val="00E64B49"/>
    <w:rsid w:val="00E75153"/>
    <w:rsid w:val="00E85667"/>
    <w:rsid w:val="00EB0E49"/>
    <w:rsid w:val="00EE0378"/>
    <w:rsid w:val="00F35EDC"/>
    <w:rsid w:val="00FA79E4"/>
    <w:rsid w:val="00FC02F5"/>
    <w:rsid w:val="00FC3338"/>
    <w:rsid w:val="00FC523C"/>
    <w:rsid w:val="00FC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90F8A"/>
    <w:rPr>
      <w:color w:val="0000FF"/>
      <w:u w:val="single"/>
    </w:rPr>
  </w:style>
  <w:style w:type="paragraph" w:styleId="a4">
    <w:name w:val="header"/>
    <w:basedOn w:val="a"/>
    <w:link w:val="a5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500D"/>
  </w:style>
  <w:style w:type="paragraph" w:styleId="a6">
    <w:name w:val="footer"/>
    <w:basedOn w:val="a"/>
    <w:link w:val="a7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90F8A"/>
    <w:rPr>
      <w:color w:val="0000FF"/>
      <w:u w:val="single"/>
    </w:rPr>
  </w:style>
  <w:style w:type="paragraph" w:styleId="a4">
    <w:name w:val="header"/>
    <w:basedOn w:val="a"/>
    <w:link w:val="a5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500D"/>
  </w:style>
  <w:style w:type="paragraph" w:styleId="a6">
    <w:name w:val="footer"/>
    <w:basedOn w:val="a"/>
    <w:link w:val="a7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191</Pages>
  <Words>40944</Words>
  <Characters>233381</Characters>
  <Application>Microsoft Office Word</Application>
  <DocSecurity>0</DocSecurity>
  <Lines>1944</Lines>
  <Paragraphs>547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273778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cp:lastPrinted>2022-01-26T09:11:00Z</cp:lastPrinted>
  <dcterms:created xsi:type="dcterms:W3CDTF">2022-04-28T11:07:00Z</dcterms:created>
  <dcterms:modified xsi:type="dcterms:W3CDTF">2022-04-29T07:14:00Z</dcterms:modified>
</cp:coreProperties>
</file>