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AA" w:rsidRPr="004571EA" w:rsidRDefault="003060AA" w:rsidP="005F652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D390B">
        <w:rPr>
          <w:color w:val="000000"/>
          <w:sz w:val="28"/>
          <w:szCs w:val="28"/>
        </w:rPr>
        <w:t>Приложение</w:t>
      </w:r>
      <w:r w:rsidRPr="004D390B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</w:t>
      </w:r>
      <w:r w:rsidR="0010402D">
        <w:rPr>
          <w:color w:val="000000"/>
          <w:sz w:val="28"/>
          <w:szCs w:val="28"/>
        </w:rPr>
        <w:t>2</w:t>
      </w:r>
    </w:p>
    <w:p w:rsidR="003060AA" w:rsidRPr="004D390B" w:rsidRDefault="003060AA" w:rsidP="005F652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D390B">
        <w:rPr>
          <w:color w:val="000000"/>
          <w:sz w:val="28"/>
          <w:szCs w:val="28"/>
        </w:rPr>
        <w:t>к Закону Ярославской области</w:t>
      </w:r>
    </w:p>
    <w:p w:rsidR="003060AA" w:rsidRPr="004D390B" w:rsidRDefault="003060AA" w:rsidP="005F6521">
      <w:pPr>
        <w:spacing w:before="120"/>
        <w:jc w:val="right"/>
        <w:rPr>
          <w:color w:val="000000"/>
          <w:sz w:val="28"/>
          <w:szCs w:val="28"/>
        </w:rPr>
      </w:pPr>
      <w:r w:rsidRPr="004D390B">
        <w:rPr>
          <w:color w:val="000000"/>
          <w:sz w:val="28"/>
          <w:szCs w:val="28"/>
        </w:rPr>
        <w:t>от</w:t>
      </w:r>
      <w:r w:rsidR="00F54F56">
        <w:rPr>
          <w:color w:val="000000"/>
          <w:sz w:val="28"/>
          <w:szCs w:val="28"/>
        </w:rPr>
        <w:t xml:space="preserve"> </w:t>
      </w:r>
      <w:r w:rsidR="008B068D" w:rsidRPr="008B068D">
        <w:rPr>
          <w:color w:val="000000"/>
          <w:sz w:val="28"/>
          <w:szCs w:val="28"/>
        </w:rPr>
        <w:t xml:space="preserve">10.06.2022 </w:t>
      </w:r>
      <w:bookmarkStart w:id="0" w:name="_GoBack"/>
      <w:bookmarkEnd w:id="0"/>
      <w:r w:rsidR="00F54F56">
        <w:rPr>
          <w:color w:val="000000"/>
          <w:sz w:val="28"/>
          <w:szCs w:val="28"/>
        </w:rPr>
        <w:t>№ 27-з</w:t>
      </w:r>
    </w:p>
    <w:p w:rsidR="007D0113" w:rsidRDefault="007D0113" w:rsidP="005F6521">
      <w:pPr>
        <w:jc w:val="right"/>
        <w:rPr>
          <w:color w:val="000000"/>
          <w:sz w:val="28"/>
          <w:szCs w:val="28"/>
        </w:rPr>
      </w:pPr>
    </w:p>
    <w:p w:rsidR="007D0113" w:rsidRDefault="007D0113" w:rsidP="005F6521">
      <w:pPr>
        <w:spacing w:before="120"/>
        <w:jc w:val="right"/>
        <w:rPr>
          <w:color w:val="000000"/>
          <w:sz w:val="28"/>
          <w:szCs w:val="28"/>
        </w:rPr>
      </w:pPr>
    </w:p>
    <w:p w:rsidR="001F77D7" w:rsidRDefault="001F77D7" w:rsidP="005F6521">
      <w:pPr>
        <w:jc w:val="center"/>
        <w:rPr>
          <w:b/>
          <w:bCs/>
          <w:color w:val="000000"/>
          <w:sz w:val="28"/>
          <w:szCs w:val="28"/>
        </w:rPr>
      </w:pPr>
      <w:r w:rsidRPr="001F77D7">
        <w:rPr>
          <w:b/>
          <w:bCs/>
          <w:color w:val="000000"/>
          <w:sz w:val="28"/>
          <w:szCs w:val="28"/>
        </w:rPr>
        <w:t xml:space="preserve">Иные межбюджетные трансферты </w:t>
      </w:r>
    </w:p>
    <w:p w:rsidR="007D0113" w:rsidRDefault="001F77D7" w:rsidP="005F6521">
      <w:pPr>
        <w:jc w:val="center"/>
        <w:rPr>
          <w:b/>
          <w:bCs/>
          <w:color w:val="000000"/>
          <w:sz w:val="28"/>
          <w:szCs w:val="28"/>
        </w:rPr>
      </w:pPr>
      <w:r w:rsidRPr="001F77D7">
        <w:rPr>
          <w:b/>
          <w:bCs/>
          <w:color w:val="000000"/>
          <w:sz w:val="28"/>
          <w:szCs w:val="28"/>
        </w:rPr>
        <w:t>бюджету Территориального фонда обязательного медицинского страхования Ярославской области и бюджетам муниципальных образований Ярославской области на 2022</w:t>
      </w:r>
      <w:r>
        <w:rPr>
          <w:b/>
          <w:bCs/>
          <w:color w:val="000000"/>
          <w:sz w:val="28"/>
          <w:szCs w:val="28"/>
        </w:rPr>
        <w:t> </w:t>
      </w:r>
      <w:r w:rsidRPr="001F77D7">
        <w:rPr>
          <w:b/>
          <w:bCs/>
          <w:color w:val="000000"/>
          <w:sz w:val="28"/>
          <w:szCs w:val="28"/>
        </w:rPr>
        <w:t>год</w:t>
      </w:r>
    </w:p>
    <w:p w:rsidR="00591F84" w:rsidRDefault="00591F84" w:rsidP="005F652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356" w:type="dxa"/>
        <w:tblInd w:w="80" w:type="dxa"/>
        <w:tblLayout w:type="fixed"/>
        <w:tblLook w:val="01E0" w:firstRow="1" w:lastRow="1" w:firstColumn="1" w:lastColumn="1" w:noHBand="0" w:noVBand="0"/>
      </w:tblPr>
      <w:tblGrid>
        <w:gridCol w:w="7371"/>
        <w:gridCol w:w="1985"/>
      </w:tblGrid>
      <w:tr w:rsidR="003060AA" w:rsidRPr="003060AA" w:rsidTr="005F6521">
        <w:trPr>
          <w:trHeight w:val="651"/>
          <w:tblHeader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3060AA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60AA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3060AA" w:rsidRPr="003060AA" w:rsidRDefault="003060AA" w:rsidP="00891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60AA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sz w:val="24"/>
                <w:szCs w:val="24"/>
              </w:rPr>
            </w:pPr>
            <w:r w:rsidRPr="003060AA">
              <w:rPr>
                <w:b/>
                <w:bCs/>
                <w:color w:val="000000"/>
                <w:sz w:val="24"/>
                <w:szCs w:val="24"/>
              </w:rPr>
              <w:t>9. 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60AA">
              <w:rPr>
                <w:b/>
                <w:bCs/>
                <w:color w:val="000000"/>
                <w:sz w:val="24"/>
                <w:szCs w:val="24"/>
              </w:rPr>
              <w:t>1 879 180 000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060A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060AA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060AA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959 080 000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060A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060A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060AA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242 100 000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060A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060A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060AA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54 200 000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060A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060A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38 500 000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0AA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8 100 000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13 700 000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 w:rsidRPr="003060AA"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8 100 000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13 700 000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 w:rsidRPr="003060A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8 100 000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57 800 000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060A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66 500 000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060A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060A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3060A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060AA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3060AA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060A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31 400 000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060A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lastRenderedPageBreak/>
              <w:t>городское поселение Данилов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23 900 000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060A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060A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060A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060A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060A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060A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060A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lastRenderedPageBreak/>
              <w:t>Курбское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060AA">
              <w:rPr>
                <w:b/>
                <w:bCs/>
                <w:sz w:val="24"/>
                <w:szCs w:val="24"/>
              </w:rPr>
              <w:t>11. 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60AA">
              <w:rPr>
                <w:b/>
                <w:bCs/>
                <w:color w:val="000000"/>
                <w:sz w:val="24"/>
                <w:szCs w:val="24"/>
              </w:rPr>
              <w:t>95 005 000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060A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060AA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060AA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18 112 000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060A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060A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060AA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16 778 063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060A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060A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060AA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5 537 000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060A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3 813 320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1 406 940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1 066 900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394 840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060A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3 228 208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3060AA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70 300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3060A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6 033 000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3060A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1 679 163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583 360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060A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387 000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060A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2 351 000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060AA"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</w:t>
            </w:r>
            <w:proofErr w:type="spellStart"/>
            <w:r w:rsidRPr="003060AA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3060A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3060AA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5 202 000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060A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286 696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3060A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2 304 000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3060A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4 067 000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3060A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3 795 720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64 000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60AA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3060A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124 470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060A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1 229 947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060A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807 047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59 656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74 370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060A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10 320 000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060A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5 062 000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60AA">
              <w:rPr>
                <w:b/>
                <w:bCs/>
                <w:color w:val="000000"/>
                <w:sz w:val="24"/>
                <w:szCs w:val="24"/>
              </w:rPr>
              <w:t>17. 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60AA">
              <w:rPr>
                <w:b/>
                <w:bCs/>
                <w:color w:val="000000"/>
                <w:sz w:val="24"/>
                <w:szCs w:val="24"/>
              </w:rPr>
              <w:t>800 000 000</w:t>
            </w:r>
          </w:p>
        </w:tc>
      </w:tr>
      <w:tr w:rsidR="003060AA" w:rsidRPr="003060AA" w:rsidTr="005F6521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0AA" w:rsidRPr="003060AA" w:rsidRDefault="003060AA" w:rsidP="008912E5">
            <w:pPr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3060A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060A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060AA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60AA" w:rsidRPr="003060AA" w:rsidRDefault="003060AA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3060AA">
              <w:rPr>
                <w:color w:val="000000"/>
                <w:sz w:val="24"/>
                <w:szCs w:val="24"/>
              </w:rPr>
              <w:t>800 000 000</w:t>
            </w:r>
          </w:p>
        </w:tc>
      </w:tr>
    </w:tbl>
    <w:p w:rsidR="00D8728C" w:rsidRDefault="00D8728C"/>
    <w:sectPr w:rsidR="00D8728C" w:rsidSect="005F6521">
      <w:headerReference w:type="default" r:id="rId7"/>
      <w:footerReference w:type="default" r:id="rId8"/>
      <w:pgSz w:w="11905" w:h="16837"/>
      <w:pgMar w:top="1134" w:right="850" w:bottom="1134" w:left="1701" w:header="51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30" w:rsidRDefault="007F7E30" w:rsidP="0037758D">
      <w:r>
        <w:separator/>
      </w:r>
    </w:p>
  </w:endnote>
  <w:endnote w:type="continuationSeparator" w:id="0">
    <w:p w:rsidR="007F7E30" w:rsidRDefault="007F7E30" w:rsidP="0037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75" w:rsidRDefault="001C1E4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30" w:rsidRDefault="007F7E30" w:rsidP="0037758D">
      <w:r>
        <w:separator/>
      </w:r>
    </w:p>
  </w:footnote>
  <w:footnote w:type="continuationSeparator" w:id="0">
    <w:p w:rsidR="007F7E30" w:rsidRDefault="007F7E30" w:rsidP="0037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Layout w:type="fixed"/>
      <w:tblLook w:val="01E0" w:firstRow="1" w:lastRow="1" w:firstColumn="1" w:lastColumn="1" w:noHBand="0" w:noVBand="0"/>
    </w:tblPr>
    <w:tblGrid>
      <w:gridCol w:w="9524"/>
    </w:tblGrid>
    <w:tr w:rsidR="00411985" w:rsidRPr="00043E12" w:rsidTr="00043E12">
      <w:tc>
        <w:tcPr>
          <w:tcW w:w="9524" w:type="dxa"/>
        </w:tcPr>
        <w:p w:rsidR="00411985" w:rsidRPr="00043E12" w:rsidRDefault="00411985">
          <w:pPr>
            <w:jc w:val="center"/>
            <w:rPr>
              <w:color w:val="000000"/>
              <w:sz w:val="28"/>
              <w:szCs w:val="28"/>
            </w:rPr>
          </w:pPr>
          <w:r w:rsidRPr="00043E12">
            <w:fldChar w:fldCharType="begin"/>
          </w:r>
          <w:r w:rsidRPr="00043E12">
            <w:rPr>
              <w:color w:val="000000"/>
              <w:sz w:val="28"/>
              <w:szCs w:val="28"/>
            </w:rPr>
            <w:instrText>PAGE</w:instrText>
          </w:r>
          <w:r w:rsidRPr="00043E12">
            <w:fldChar w:fldCharType="separate"/>
          </w:r>
          <w:r w:rsidR="008B068D">
            <w:rPr>
              <w:noProof/>
              <w:color w:val="000000"/>
              <w:sz w:val="28"/>
              <w:szCs w:val="28"/>
            </w:rPr>
            <w:t>2</w:t>
          </w:r>
          <w:r w:rsidRPr="00043E12">
            <w:fldChar w:fldCharType="end"/>
          </w:r>
        </w:p>
        <w:p w:rsidR="00411985" w:rsidRPr="00043E12" w:rsidRDefault="0041198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8D"/>
    <w:rsid w:val="00010385"/>
    <w:rsid w:val="00043E12"/>
    <w:rsid w:val="000B0F1D"/>
    <w:rsid w:val="000E3D6D"/>
    <w:rsid w:val="0010402D"/>
    <w:rsid w:val="0017101A"/>
    <w:rsid w:val="001C1E48"/>
    <w:rsid w:val="001F77D7"/>
    <w:rsid w:val="002007F7"/>
    <w:rsid w:val="002375C3"/>
    <w:rsid w:val="003060AA"/>
    <w:rsid w:val="00323335"/>
    <w:rsid w:val="0037758D"/>
    <w:rsid w:val="00411985"/>
    <w:rsid w:val="004B4075"/>
    <w:rsid w:val="004D4FB2"/>
    <w:rsid w:val="00583974"/>
    <w:rsid w:val="00590638"/>
    <w:rsid w:val="00591F84"/>
    <w:rsid w:val="005F6521"/>
    <w:rsid w:val="00602F15"/>
    <w:rsid w:val="00690179"/>
    <w:rsid w:val="006C3850"/>
    <w:rsid w:val="007A08B7"/>
    <w:rsid w:val="007D0113"/>
    <w:rsid w:val="007F7E30"/>
    <w:rsid w:val="00862D6E"/>
    <w:rsid w:val="008B068D"/>
    <w:rsid w:val="008E3F7E"/>
    <w:rsid w:val="009133E6"/>
    <w:rsid w:val="009F1889"/>
    <w:rsid w:val="00A23287"/>
    <w:rsid w:val="00A76125"/>
    <w:rsid w:val="00AA135C"/>
    <w:rsid w:val="00AD4461"/>
    <w:rsid w:val="00B74B5C"/>
    <w:rsid w:val="00B856DB"/>
    <w:rsid w:val="00BD67CE"/>
    <w:rsid w:val="00C224E2"/>
    <w:rsid w:val="00C639FC"/>
    <w:rsid w:val="00D8728C"/>
    <w:rsid w:val="00DA1909"/>
    <w:rsid w:val="00DE7760"/>
    <w:rsid w:val="00F54F56"/>
    <w:rsid w:val="00FE2325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7758D"/>
    <w:rPr>
      <w:color w:val="0000FF"/>
      <w:u w:val="single"/>
    </w:rPr>
  </w:style>
  <w:style w:type="paragraph" w:styleId="a4">
    <w:name w:val="header"/>
    <w:basedOn w:val="a"/>
    <w:link w:val="a5"/>
    <w:rsid w:val="00043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3E12"/>
  </w:style>
  <w:style w:type="paragraph" w:styleId="a6">
    <w:name w:val="footer"/>
    <w:basedOn w:val="a"/>
    <w:link w:val="a7"/>
    <w:rsid w:val="00043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3E12"/>
  </w:style>
  <w:style w:type="paragraph" w:styleId="a8">
    <w:name w:val="Balloon Text"/>
    <w:basedOn w:val="a"/>
    <w:link w:val="a9"/>
    <w:rsid w:val="00A761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76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7758D"/>
    <w:rPr>
      <w:color w:val="0000FF"/>
      <w:u w:val="single"/>
    </w:rPr>
  </w:style>
  <w:style w:type="paragraph" w:styleId="a4">
    <w:name w:val="header"/>
    <w:basedOn w:val="a"/>
    <w:link w:val="a5"/>
    <w:rsid w:val="00043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3E12"/>
  </w:style>
  <w:style w:type="paragraph" w:styleId="a6">
    <w:name w:val="footer"/>
    <w:basedOn w:val="a"/>
    <w:link w:val="a7"/>
    <w:rsid w:val="00043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3E12"/>
  </w:style>
  <w:style w:type="paragraph" w:styleId="a8">
    <w:name w:val="Balloon Text"/>
    <w:basedOn w:val="a"/>
    <w:link w:val="a9"/>
    <w:rsid w:val="00A761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76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Мария Евгеньевна</dc:creator>
  <cp:lastModifiedBy>user</cp:lastModifiedBy>
  <cp:revision>5</cp:revision>
  <cp:lastPrinted>2022-04-18T13:51:00Z</cp:lastPrinted>
  <dcterms:created xsi:type="dcterms:W3CDTF">2022-06-06T09:51:00Z</dcterms:created>
  <dcterms:modified xsi:type="dcterms:W3CDTF">2022-06-14T07:23:00Z</dcterms:modified>
</cp:coreProperties>
</file>