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D1" w:rsidRPr="00A8417F" w:rsidRDefault="00150FD1" w:rsidP="00150FD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</w:t>
      </w:r>
    </w:p>
    <w:p w:rsidR="00150FD1" w:rsidRPr="00A8417F" w:rsidRDefault="00150FD1" w:rsidP="00150FD1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C62F44" w:rsidRPr="008C6F2A" w:rsidRDefault="00C62F44" w:rsidP="00C62F44">
      <w:pPr>
        <w:spacing w:before="120"/>
        <w:jc w:val="right"/>
        <w:rPr>
          <w:color w:val="000000"/>
          <w:sz w:val="28"/>
          <w:szCs w:val="28"/>
        </w:rPr>
      </w:pPr>
      <w:r w:rsidRPr="008C6F2A">
        <w:rPr>
          <w:color w:val="000000"/>
          <w:sz w:val="28"/>
          <w:szCs w:val="28"/>
        </w:rPr>
        <w:t>от</w:t>
      </w:r>
      <w:r w:rsidRPr="008C6F2A">
        <w:rPr>
          <w:color w:val="000000"/>
          <w:sz w:val="1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01.07.2022 № </w:t>
      </w:r>
      <w:r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-з</w:t>
      </w:r>
    </w:p>
    <w:p w:rsidR="00150FD1" w:rsidRPr="00FD4564" w:rsidRDefault="00150FD1" w:rsidP="00150FD1">
      <w:pPr>
        <w:ind w:left="4395"/>
        <w:jc w:val="right"/>
        <w:rPr>
          <w:sz w:val="28"/>
          <w:szCs w:val="28"/>
        </w:rPr>
      </w:pPr>
    </w:p>
    <w:p w:rsidR="00150FD1" w:rsidRPr="00FC2B7C" w:rsidRDefault="00150FD1" w:rsidP="00150FD1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4</w:t>
      </w:r>
    </w:p>
    <w:p w:rsidR="00150FD1" w:rsidRPr="00FC2B7C" w:rsidRDefault="00150FD1" w:rsidP="00150FD1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150FD1" w:rsidRDefault="00150FD1" w:rsidP="00150FD1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150FD1" w:rsidRPr="00150FD1" w:rsidRDefault="00150FD1" w:rsidP="00150FD1">
      <w:pPr>
        <w:jc w:val="right"/>
        <w:rPr>
          <w:sz w:val="28"/>
          <w:szCs w:val="28"/>
        </w:rPr>
      </w:pPr>
    </w:p>
    <w:tbl>
      <w:tblPr>
        <w:tblOverlap w:val="never"/>
        <w:tblW w:w="121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06"/>
      </w:tblGrid>
      <w:tr w:rsidR="00480900" w:rsidTr="00150FD1">
        <w:trPr>
          <w:jc w:val="center"/>
        </w:trPr>
        <w:tc>
          <w:tcPr>
            <w:tcW w:w="12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E6887" w:rsidRDefault="0082669B" w:rsidP="00150FD1">
            <w:pPr>
              <w:ind w:left="1093" w:right="123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Прогнозируемые доходы областного бюджета на 2022 год в соответствии </w:t>
            </w:r>
            <w:bookmarkStart w:id="0" w:name="_GoBack"/>
            <w:bookmarkEnd w:id="0"/>
          </w:p>
          <w:p w:rsidR="00480900" w:rsidRDefault="0082669B" w:rsidP="00150FD1">
            <w:pPr>
              <w:ind w:left="1093" w:right="123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 классификацией доходов бюджетов Российской Федерации</w:t>
            </w:r>
          </w:p>
          <w:p w:rsidR="00480900" w:rsidRDefault="00480900" w:rsidP="00EF13BE"/>
        </w:tc>
      </w:tr>
    </w:tbl>
    <w:p w:rsidR="00480900" w:rsidRDefault="00480900">
      <w:pPr>
        <w:rPr>
          <w:vanish/>
        </w:rPr>
      </w:pPr>
      <w:bookmarkStart w:id="1" w:name="__bookmark_1"/>
      <w:bookmarkEnd w:id="1"/>
    </w:p>
    <w:tbl>
      <w:tblPr>
        <w:tblOverlap w:val="never"/>
        <w:tblW w:w="11562" w:type="dxa"/>
        <w:tblLayout w:type="fixed"/>
        <w:tblLook w:val="01E0" w:firstRow="1" w:lastRow="1" w:firstColumn="1" w:lastColumn="1" w:noHBand="0" w:noVBand="0"/>
      </w:tblPr>
      <w:tblGrid>
        <w:gridCol w:w="3057"/>
        <w:gridCol w:w="4819"/>
        <w:gridCol w:w="1843"/>
        <w:gridCol w:w="1843"/>
      </w:tblGrid>
      <w:tr w:rsidR="00EF13BE" w:rsidTr="00CA1888">
        <w:trPr>
          <w:gridAfter w:val="1"/>
          <w:wAfter w:w="1843" w:type="dxa"/>
          <w:tblHeader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3BE" w:rsidRDefault="00EF13BE" w:rsidP="00EF13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классификации</w:t>
            </w:r>
          </w:p>
          <w:p w:rsidR="00EF13BE" w:rsidRDefault="00EF13BE" w:rsidP="00EF1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3BE" w:rsidRDefault="00EF13BE" w:rsidP="00EF1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3BE" w:rsidRDefault="00EF13BE" w:rsidP="00EF13BE">
            <w:pPr>
              <w:jc w:val="center"/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  <w:p w:rsidR="00EF13BE" w:rsidRDefault="00EF13BE" w:rsidP="00EF13B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2643A5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76 447 091 449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45 682 504 570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000 1 01 01000 00 0000 110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23 890 615 000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21 791 889 570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16 292 618 266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16 292 618 266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2643A5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6 131 319 000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2643A5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6 051 819 000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000 1 05 06000 01 0000 110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профессиональный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7 152 728 000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5 616 700 000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000 1 06 04000 02 0000 110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1 532 500 000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000 1 06 05000 02 0000 110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игорный бизнес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3 528 000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000 1 07 00000 00 0000 000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17 207 000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000 1 07 01000 01 0000 110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000 1 07 04000 01 0000 110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5 807 000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194 428 340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69 349 557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5 109 000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000 1 11 02000 00 0000 120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размещения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40 013 365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000 1 11 03000 00 0000 120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3 290 982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17 145 210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000 1 11 05300 00 0000 120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000 1 11 07000 00 0000 120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687 000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000 1 11 08000 00 0000 120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Средства, получаемые от передачи имущества, находящегося в государственной и муниципальной собственности (за </w:t>
            </w:r>
            <w:r w:rsidRPr="00C4550E">
              <w:rPr>
                <w:color w:val="000000"/>
                <w:spacing w:val="-4"/>
                <w:sz w:val="24"/>
                <w:szCs w:val="24"/>
              </w:rPr>
              <w:t xml:space="preserve">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C4550E">
              <w:rPr>
                <w:color w:val="000000"/>
                <w:spacing w:val="-6"/>
                <w:sz w:val="24"/>
                <w:szCs w:val="24"/>
              </w:rPr>
              <w:t>казенных), в залог, в доверительное управление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193 038 000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000 1 12 01000 01 0000 120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70 083 000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000 1 12 02000 00 0000 120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 при пользовании недрами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2 455 000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000 1 12 04000 00 0000 120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Плата за 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120 500 000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50 333 261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1 810 300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000 1 15 00000 00 0000 000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000 1 15 02000 00 0000 140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661 305 155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24 440 251 960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C4550E">
              <w:rPr>
                <w:b/>
                <w:bCs/>
                <w:color w:val="000000"/>
                <w:spacing w:val="-6"/>
                <w:sz w:val="24"/>
                <w:szCs w:val="24"/>
              </w:rPr>
              <w:t>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23 201 193 347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889 442 000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000 2 02 15009 02 0000 150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889 442 000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13 973 342 300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000 2 02 25013 02 0000 150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965 661 200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000 2 02 25021 02 0000 150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294 475 600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000 2 02 25027 02 0000 150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15 980 400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000 2 02 25028 02 0000 150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3 439 800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000 2 02 25065 02 0000 150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206 672 000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000 2 02 25066 02 0000 150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457 400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000 2 02 25081 02 0000 150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6 322 700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000 2 02 25082 02 0000 150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000 2 02 25084 02 0000 150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644 625 500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000 2 02 25086 02 0000 150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766 500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000 2 02 25097 02 0000 150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6 858 400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000 2 02 25114 02 0000 150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71 148 800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000 2 02 25138 02 0000 150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22 812 500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000 2 02 25169 02 0000 150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создание и обеспечение функционирования центров образования </w:t>
            </w:r>
            <w:proofErr w:type="gramStart"/>
            <w:r>
              <w:rPr>
                <w:color w:val="000000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91 865 800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000 2 02 25173 02 0000 150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20 586 400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000 2 02 25187 02 0000 150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15 263 600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000 2 02 25201 02 0000 150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37 301 900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000 2 02 25202 02 0000 150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15 965 600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000 2 02 25210 02 0000 150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83 682 400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000 2 02 25228 02 0000 150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8 221 600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000 2 02 25229 02 0000 150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7 123 600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166 473 100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000 2 02 25239 02 0000 150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124 747 200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000 2 02 25243 02 0000 150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156 936 700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000 2 02 25251 02 0000 150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000 2 02 25256 02 0000 150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000 2 02 25291 02 0000 150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на повышение эффективности службы занятости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9 600 000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000 2 02 25299 02 0000 150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DE68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</w:t>
            </w:r>
            <w:r w:rsidR="00DE6887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2024 годы"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160 600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000 2 02 25302 02 0000 150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ежемесячных выплат на детей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1 861 748 400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000 2 02 25304 02 0000 150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471 856 100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000 2 02 25331 02 0000 150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(кемпингов и </w:t>
            </w:r>
            <w:proofErr w:type="spellStart"/>
            <w:r>
              <w:rPr>
                <w:color w:val="000000"/>
                <w:sz w:val="24"/>
                <w:szCs w:val="24"/>
              </w:rPr>
              <w:t>автокемпингов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000 2 02 25341 02 0000 150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000 2 02 25342 02 0000 150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разработку и реализацию комплекса мер, направленных на повышение доступности и популяризации туризма для детей школьного возраста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14 958 000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000 2 02 25359 02 0000 150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59 721 100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000 2 02 25365 02 0000 150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региональных проектов модернизации первичного звена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978 003 200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000 2 02 25394 02 0000 150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приведение в нормативное </w:t>
            </w:r>
            <w:r>
              <w:rPr>
                <w:color w:val="000000"/>
                <w:sz w:val="24"/>
                <w:szCs w:val="24"/>
              </w:rPr>
              <w:lastRenderedPageBreak/>
              <w:t>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1 230 906 300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000 2 02 25402 02 0000 150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107 977 700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000 2 02 25404 02 0000 150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193 700 600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000 2 02 25456 02 0000 150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модернизацию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000 2 02 25462 02 0000 150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12 375 400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000 2 02 25466 02 0000 150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5 004 700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11 347 900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000 2 02 25480 02 0000 150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50 920 000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000 2 02 25497 02 0000 150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17 293 100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000 2 02 25502 02 0000 150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94 902 100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000 2 02 25508 02 0000 150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подотраслям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156 104 500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000 2 02 25513 02 0000 150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развитие сети учреждений культурно-досугового типа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133 326 900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000 2 02 25514 02 0000 150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реализацию мероприятий субъектов Российской Федерации в сфере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9 646 700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000 2 02 25517 02 0000 150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13 561 400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000 2 02 25519 02 0000 150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35 923 800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301 073 700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000 2 02 25527 02 0000 150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121 145 700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000 2 02 25554 02 0000 150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12 560 400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000 2 02 25555 02 0000 150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445 499 400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000 2 02 25576 02 0000 150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12 058 500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000 2 02 25586 02 0000 150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138 118 700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000 2 02 25589 02 0000 150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57 239 200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000 2 02 25590 02 0000 150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8 844 700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70 564 000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000 2 02 25752 02 0000 150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70 853 300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000 2 02 25753 02 0000 150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закупки оборудования для создания "умных" спортивных площадок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000 2 02 27111 02 0000 150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000 2 02 27121 02 0000 150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258 392 000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000 2 02 27227 02 0000 150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 реконструкции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1 127 878 400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000 2 02 27246 02 0000 150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000 2 02 27336 02 0000 150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государственной поддержки инвестиционных проектов путем софинансирования строительства (реконструкции) объектов обеспечивающей инфраструктуры с длительным сроком окупаемости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3 291 200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000 2 02 27377 02 0000 150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263 690 000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000 2 02 27386 02 0000 150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осуществления реконструкции объектов в аэропортовых комплексах, находящихся в собственности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000 2 02 27576 02 0000 150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87 496 000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3 348 524 700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000 2 02 35090 02 0000 150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000 2 02 35118 02 0000 150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1 097 900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000 2 02 35128 02 0000 150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5 239 100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000 2 02 35129 02 0000 150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152 178 000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000 2 02 35134 02 0000 150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DE68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2643A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1995 года № 5-ФЗ "О ветеранах", в соответствии с Указом Президента Российской Федерации от 7 мая 2008 года </w:t>
            </w:r>
            <w:r w:rsidR="002643A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№ 714 "Об обеспечении жильем ветеранов Великой Отечественной войны </w:t>
            </w:r>
            <w:r w:rsidR="002643A5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1941 </w:t>
            </w:r>
            <w:r w:rsidR="00DE6887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10 500 800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000 2 02 35135 02 0000 150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DE68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</w:t>
            </w:r>
            <w:r w:rsidR="00DE6887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 xml:space="preserve">1995 года </w:t>
            </w:r>
            <w:r w:rsidR="00DE6887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13 232 100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000 2 02 35176 02 0000 150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DE68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24 ноября </w:t>
            </w:r>
            <w:r w:rsidR="00DE6887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1995 года </w:t>
            </w:r>
            <w:r w:rsidR="00DE6887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27 227 200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000 2 02 35220 02 0000 150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137 950 200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000 2 02 35240 02 0000 150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000 2 02 35250 02 0000 150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992 047 600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000 2 02 35290 02 0000 150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№ 1032-I "О занятости населения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000 2 02 35345 02 0000 150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мер пожарной безопасности и тушение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000 2 02 35429 02 0000 150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16 204 500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000 2 02 35460 02 0000 150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оказание отдельным категориям граждан социальной услуги по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223 207 800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000 2 02 35485 02 0000 150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8 600 600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000 2 02 35573 02 0000 150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000 2 02 35900 02 0000 150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887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Единая субвенция бюджетам субъектов Российской Федерации и бюджету</w:t>
            </w:r>
          </w:p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Байконура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90 230 500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4 989 884 347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000 2 02 45141 02 0000 150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000 2 02 45142 02 0000 150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000 2 02 45161 02 0000 150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переоснащение медицинских организаций, оказывающих медицинскую помощь больным с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193 221 700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000 2 02 45192 02 0000 150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</w:t>
            </w:r>
            <w:r>
              <w:rPr>
                <w:color w:val="000000"/>
                <w:sz w:val="24"/>
                <w:szCs w:val="24"/>
              </w:rPr>
              <w:lastRenderedPageBreak/>
              <w:t>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122 332 000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000 2 02 45198 02 0000 150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70 947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000 2 02 45216 02 0000 150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color w:val="000000"/>
                <w:sz w:val="24"/>
                <w:szCs w:val="24"/>
              </w:rPr>
              <w:t>муковисцидозом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color w:val="000000"/>
                <w:sz w:val="24"/>
                <w:szCs w:val="24"/>
              </w:rPr>
              <w:t>гемолитико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-уремическим синдромом, юношеским артритом с системным началом, </w:t>
            </w:r>
            <w:proofErr w:type="spellStart"/>
            <w:r>
              <w:rPr>
                <w:color w:val="000000"/>
                <w:sz w:val="24"/>
                <w:szCs w:val="24"/>
              </w:rPr>
              <w:t>мукополисахаридозом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I, II и VI типов, </w:t>
            </w:r>
            <w:proofErr w:type="spellStart"/>
            <w:r>
              <w:rPr>
                <w:color w:val="000000"/>
                <w:sz w:val="24"/>
                <w:szCs w:val="24"/>
              </w:rPr>
              <w:t>апластической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анемией неуточненной, наследственным дефицитом факторов II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(фибриногена), VII (лабильного), X (Стюарта-</w:t>
            </w:r>
            <w:proofErr w:type="spellStart"/>
            <w:r>
              <w:rPr>
                <w:color w:val="000000"/>
                <w:sz w:val="24"/>
                <w:szCs w:val="24"/>
              </w:rPr>
              <w:t>Прауэра</w:t>
            </w:r>
            <w:proofErr w:type="spellEnd"/>
            <w:r>
              <w:rPr>
                <w:color w:val="000000"/>
                <w:sz w:val="24"/>
                <w:szCs w:val="24"/>
              </w:rPr>
              <w:t>), а также после трансплантации органов и (или) тканей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000 2 02 45252 02 0000 150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000 2 02 45289 02 0000 150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достижения результатов национального проекта "Производительность труда"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12 017 500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000 2 02 45303 02 0000 150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500 280 500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000 2 02 45354 02 0000 150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мероприятий по созданию и организации работы единой службы оперативной помощи гражданам по номеру "122"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7 930 200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000 2 02 45358 02 0000 150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4 332 500</w:t>
            </w:r>
          </w:p>
        </w:tc>
      </w:tr>
      <w:tr w:rsidR="00C6764C" w:rsidTr="00C4550E">
        <w:trPr>
          <w:gridAfter w:val="1"/>
          <w:wAfter w:w="1843" w:type="dxa"/>
          <w:trHeight w:val="4012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000 2 02 45363 02 0000 150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95 540 800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000 2 02 45424 02 0000 150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DE68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</w:t>
            </w:r>
            <w:r w:rsidR="00DE6887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000 2 02 45433 02 0000 150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23 116 000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000 2 02 45453 02 0000 150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000 2 02 45454 02 0000 150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000 2 02 45468 02 0000 150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000 2 02 45784 02 0000 150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3 331 156 900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000 2 02 45787 02 0000 150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производство и реализацию произведенных и реализованных хлеба и хлебобулочных изделий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23 163 900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000 2 02 49001 02 0000 150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445 692 100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000 2 03 02000 02 0000 150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000 2 03 02040 02 0000 150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DE68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DE6887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1 200 134 948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000 2 04 00000 00 0000 000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38 923 665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000 2 04 02000 02 0000 150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38 923 665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000 2 04 02040 02 0000 150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Поступления от некоммерческой организации "Фонд развития моногородов" в бюджеты субъектов Российской Федерации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C6764C" w:rsidTr="00EF13BE">
        <w:trPr>
          <w:gridAfter w:val="1"/>
          <w:wAfter w:w="1843" w:type="dxa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000 2 04 02099 02 0000 150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764C" w:rsidRDefault="00C6764C" w:rsidP="009C76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64C" w:rsidRDefault="00C6764C" w:rsidP="009C76A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9 616 401</w:t>
            </w:r>
          </w:p>
        </w:tc>
      </w:tr>
      <w:tr w:rsidR="00EF13BE" w:rsidTr="00EF13BE"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3BE" w:rsidRDefault="00EF13BE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13BE" w:rsidRDefault="00EF13BE" w:rsidP="009C76A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F13BE" w:rsidRDefault="002643A5" w:rsidP="009C76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100 887 343 409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13BE" w:rsidRDefault="00EF13BE" w:rsidP="00EF13B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495803" w:rsidRDefault="00495803"/>
    <w:sectPr w:rsidR="00495803" w:rsidSect="00C4550E">
      <w:headerReference w:type="default" r:id="rId7"/>
      <w:footerReference w:type="default" r:id="rId8"/>
      <w:pgSz w:w="11905" w:h="16837"/>
      <w:pgMar w:top="1134" w:right="567" w:bottom="1134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97" w:rsidRDefault="00D61F97" w:rsidP="00480900">
      <w:r>
        <w:separator/>
      </w:r>
    </w:p>
  </w:endnote>
  <w:endnote w:type="continuationSeparator" w:id="0">
    <w:p w:rsidR="00D61F97" w:rsidRDefault="00D61F97" w:rsidP="0048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480900">
      <w:tc>
        <w:tcPr>
          <w:tcW w:w="14786" w:type="dxa"/>
        </w:tcPr>
        <w:p w:rsidR="00480900" w:rsidRDefault="0082669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80900" w:rsidRDefault="0048090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97" w:rsidRDefault="00D61F97" w:rsidP="00480900">
      <w:r>
        <w:separator/>
      </w:r>
    </w:p>
  </w:footnote>
  <w:footnote w:type="continuationSeparator" w:id="0">
    <w:p w:rsidR="00D61F97" w:rsidRDefault="00D61F97" w:rsidP="0048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ayout w:type="fixed"/>
      <w:tblLook w:val="01E0" w:firstRow="1" w:lastRow="1" w:firstColumn="1" w:lastColumn="1" w:noHBand="0" w:noVBand="0"/>
    </w:tblPr>
    <w:tblGrid>
      <w:gridCol w:w="10173"/>
    </w:tblGrid>
    <w:tr w:rsidR="00480900" w:rsidTr="00150FD1">
      <w:tc>
        <w:tcPr>
          <w:tcW w:w="10173" w:type="dxa"/>
        </w:tcPr>
        <w:p w:rsidR="00480900" w:rsidRDefault="00480900" w:rsidP="00150FD1">
          <w:pPr>
            <w:tabs>
              <w:tab w:val="left" w:pos="9531"/>
            </w:tabs>
            <w:ind w:left="-1560"/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2669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C62F44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80900" w:rsidRDefault="0048090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00"/>
    <w:rsid w:val="00150FD1"/>
    <w:rsid w:val="002643A5"/>
    <w:rsid w:val="00480900"/>
    <w:rsid w:val="00495803"/>
    <w:rsid w:val="00511C3E"/>
    <w:rsid w:val="0082669B"/>
    <w:rsid w:val="00C33EC5"/>
    <w:rsid w:val="00C4550E"/>
    <w:rsid w:val="00C62F44"/>
    <w:rsid w:val="00C6764C"/>
    <w:rsid w:val="00CA1888"/>
    <w:rsid w:val="00D61F97"/>
    <w:rsid w:val="00DE6887"/>
    <w:rsid w:val="00E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09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FD1"/>
  </w:style>
  <w:style w:type="paragraph" w:styleId="a6">
    <w:name w:val="footer"/>
    <w:basedOn w:val="a"/>
    <w:link w:val="a7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809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0FD1"/>
  </w:style>
  <w:style w:type="paragraph" w:styleId="a6">
    <w:name w:val="footer"/>
    <w:basedOn w:val="a"/>
    <w:link w:val="a7"/>
    <w:uiPriority w:val="99"/>
    <w:unhideWhenUsed/>
    <w:rsid w:val="00150F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4687</Words>
  <Characters>26719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5</cp:revision>
  <cp:lastPrinted>2022-06-24T07:12:00Z</cp:lastPrinted>
  <dcterms:created xsi:type="dcterms:W3CDTF">2022-06-24T07:17:00Z</dcterms:created>
  <dcterms:modified xsi:type="dcterms:W3CDTF">2022-07-04T08:15:00Z</dcterms:modified>
</cp:coreProperties>
</file>