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96" w:rsidRPr="00AC0657" w:rsidRDefault="00A45096" w:rsidP="00A45096">
      <w:pPr>
        <w:ind w:firstLine="420"/>
        <w:jc w:val="right"/>
        <w:rPr>
          <w:sz w:val="28"/>
          <w:szCs w:val="28"/>
        </w:rPr>
      </w:pPr>
      <w:r w:rsidRPr="00AC0657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11</w:t>
      </w:r>
    </w:p>
    <w:p w:rsidR="00A45096" w:rsidRPr="00AC0657" w:rsidRDefault="00A45096" w:rsidP="00A45096">
      <w:pPr>
        <w:ind w:firstLine="420"/>
        <w:jc w:val="right"/>
        <w:rPr>
          <w:sz w:val="28"/>
          <w:szCs w:val="28"/>
        </w:rPr>
      </w:pPr>
      <w:r w:rsidRPr="00AC0657">
        <w:rPr>
          <w:color w:val="000000"/>
          <w:sz w:val="28"/>
          <w:szCs w:val="28"/>
        </w:rPr>
        <w:t>к Закону Ярославской области</w:t>
      </w:r>
    </w:p>
    <w:p w:rsidR="00A45096" w:rsidRPr="00AC0657" w:rsidRDefault="00A45096" w:rsidP="00A45096">
      <w:pPr>
        <w:spacing w:before="12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4F6461" w:rsidRPr="004F6461">
        <w:rPr>
          <w:color w:val="000000"/>
          <w:sz w:val="28"/>
          <w:szCs w:val="28"/>
        </w:rPr>
        <w:t>24.11.2022 № 57-з</w:t>
      </w:r>
      <w:bookmarkStart w:id="0" w:name="_GoBack"/>
      <w:bookmarkEnd w:id="0"/>
    </w:p>
    <w:p w:rsidR="00A45096" w:rsidRDefault="00A45096" w:rsidP="00A45096">
      <w:pPr>
        <w:rPr>
          <w:sz w:val="28"/>
          <w:szCs w:val="28"/>
        </w:rPr>
      </w:pPr>
    </w:p>
    <w:p w:rsidR="00A45096" w:rsidRPr="00AC0657" w:rsidRDefault="00A45096" w:rsidP="00A45096">
      <w:pPr>
        <w:rPr>
          <w:sz w:val="28"/>
          <w:szCs w:val="28"/>
        </w:rPr>
      </w:pPr>
    </w:p>
    <w:p w:rsidR="00A45096" w:rsidRDefault="00A45096" w:rsidP="006B6F13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Субвенции бюджету Пенсионного фонда Российской Федерации и бюджетам муниципальных образований</w:t>
      </w:r>
      <w:r w:rsidR="006B6F1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Ярославской области на 2022 год</w:t>
      </w:r>
    </w:p>
    <w:p w:rsidR="008102E1" w:rsidRPr="00A43B04" w:rsidRDefault="008102E1" w:rsidP="00A45096">
      <w:pPr>
        <w:jc w:val="center"/>
        <w:rPr>
          <w:sz w:val="28"/>
          <w:szCs w:val="28"/>
        </w:rPr>
      </w:pPr>
    </w:p>
    <w:p w:rsidR="00E41F6A" w:rsidRDefault="00E41F6A">
      <w:pPr>
        <w:rPr>
          <w:vanish/>
        </w:rPr>
      </w:pPr>
    </w:p>
    <w:tbl>
      <w:tblPr>
        <w:tblOverlap w:val="never"/>
        <w:tblW w:w="9417" w:type="dxa"/>
        <w:tblInd w:w="789" w:type="dxa"/>
        <w:tblLayout w:type="fixed"/>
        <w:tblLook w:val="01E0" w:firstRow="1" w:lastRow="1" w:firstColumn="1" w:lastColumn="1" w:noHBand="0" w:noVBand="0"/>
      </w:tblPr>
      <w:tblGrid>
        <w:gridCol w:w="7433"/>
        <w:gridCol w:w="1984"/>
      </w:tblGrid>
      <w:tr w:rsidR="00E41F6A" w:rsidTr="00A7039F">
        <w:trPr>
          <w:tblHeader/>
        </w:trPr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80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072"/>
            </w:tblGrid>
            <w:tr w:rsidR="00E41F6A">
              <w:trPr>
                <w:jc w:val="center"/>
              </w:trPr>
              <w:tc>
                <w:tcPr>
                  <w:tcW w:w="80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F6A" w:rsidRDefault="002F7B1F">
                  <w:pPr>
                    <w:jc w:val="center"/>
                  </w:pPr>
                  <w:bookmarkStart w:id="1" w:name="__bookmark_1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E41F6A" w:rsidRDefault="00E41F6A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E41F6A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41F6A" w:rsidRDefault="00211C09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  <w:p w:rsidR="00E41F6A" w:rsidRDefault="002F7B1F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E41F6A" w:rsidRDefault="00E41F6A">
            <w:pPr>
              <w:spacing w:line="1" w:lineRule="auto"/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491 296 660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183 378 497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61 599 720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21 915 743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13 945 980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28 332 232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22 402 191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23 135 436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5 761 666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7 578 724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4 253 732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13 686 950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12 972 808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5 419 167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4 501 763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8 676 843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9 382 385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6 295 590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7 580 475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27 084 390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23 392 368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191 085 838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100 943 533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26 582 408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8 600 514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2 808 087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11 172 180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5 594 792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6 426 536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829 684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936 265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434 340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4 193 069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2 369 624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1 409 601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1 227 893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1 981 661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2 029 235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1 594 645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962 766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10 989 005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619 400 965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218 110 153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62 947 762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23 670 915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17 941 213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26 943 767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28 596 455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24 071 639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10 886 549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14 847 971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9 165 137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19 312 807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29 519 992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23 780 679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5 287 317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8 307 161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16 898 222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7 958 057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39 780 203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31 374 966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4. Субвенция на содержание муниципальных организаций для детей-сирот и детей, оставшихся без попечения родителей, и на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предоставление социальных гарантий их воспитанникам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108 252 155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32 602 185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24 076 437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25 118 707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26 454 826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Субвенция на государственную поддержку опеки и попечительства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131 779 003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67 847 525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19 602 220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6 863 692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1 662 041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6 826 120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3 750 030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3 013 298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683 786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585 165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410 810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1 442 597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2 971 638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1 873 899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319 553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599 817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1 536 840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1 190 138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3 670 500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6 929 334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 Субвенция на организацию питания обучающихся образовательных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336 444 493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106 412 010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53 917 975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16 433 865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9 688 470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23 135 660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18 633 746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19 524 766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4 312 881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5 241 832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2 702 026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12 970 226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11 137 450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5 185 755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2 898 415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5 568 045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8 030 488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4 938 358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6 189 420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19 523 105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 Субвенция на обеспечение деятельности органов опеки и попечительства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88 264 015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41 723 530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11 390 749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3 967 620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1 690 465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5 429 375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2 993 117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4 872 516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500 676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1 189 789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500 676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2 379 578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1 502 028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500 676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500 676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1 001 352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1 189 789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500 676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1 001 352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5 429 375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10.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636 245 379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315 554 112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93 895 575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26 674 790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9 569 360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32 251 887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20 426 280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26 730 695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2 938 264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5 531 219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2 334 048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12 893 195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11 289 441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4 678 401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3 424 967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4 866 842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8 728 970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3 787 129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4 302 460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31 986 000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14 381 744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BC06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2F7B1F">
              <w:rPr>
                <w:b/>
                <w:bCs/>
                <w:color w:val="000000"/>
                <w:sz w:val="24"/>
                <w:szCs w:val="24"/>
              </w:rPr>
              <w:t>. 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141 322 501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58 204 987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33 009 655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2 769 345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4 783 637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7 986 062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5 420 976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6 519 152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2 451 391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1 241 648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748 152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2 657 306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2 728 859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986 941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795 703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1 288 960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2 003 030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1 337 123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525 298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5 864 276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BC06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  <w:r w:rsidR="002F7B1F">
              <w:rPr>
                <w:b/>
                <w:bCs/>
                <w:color w:val="000000"/>
                <w:sz w:val="24"/>
                <w:szCs w:val="24"/>
              </w:rPr>
              <w:t>. Субвенция на оплату жилищно-коммунальных услуг отдельным категориям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807 970 000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413 138 070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114 981 627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33 720 414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11 931 000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49 613 473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23 609 548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32 432 534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6 494 416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9 464 367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6 900 587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13 420 506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14 382 718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7 038 423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4 869 631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8 912 824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14 842 713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5 750 761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6 358 242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30 108 146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BC068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  <w:r w:rsidR="002F7B1F">
              <w:rPr>
                <w:b/>
                <w:bCs/>
                <w:color w:val="000000"/>
                <w:sz w:val="24"/>
                <w:szCs w:val="24"/>
              </w:rPr>
              <w:t>.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378 399 332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146 852 680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65 732 842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6 921 000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1 747 000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53 786 000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16 389 000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28 658 000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3 216 000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7 065 000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3 278 341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1 376 469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1 406 000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5 001 000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9 647 000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6 523 000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2 983 000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8 017 000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37637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  <w:r w:rsidR="002F7B1F">
              <w:rPr>
                <w:b/>
                <w:bCs/>
                <w:color w:val="000000"/>
                <w:sz w:val="24"/>
                <w:szCs w:val="24"/>
              </w:rPr>
              <w:t>. 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857 695 818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395 129 818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158 330 000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37 448 000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16 815 000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39 680 000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33 451 000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36 973 000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6 176 000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6 901 000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4 012 000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17 498 000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16 130 000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7 049 000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6 943 000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11 690 000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15 279 000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6 947 000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10 324 000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30 920 000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37637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</w:t>
            </w:r>
            <w:r w:rsidR="002F7B1F">
              <w:rPr>
                <w:b/>
                <w:bCs/>
                <w:color w:val="000000"/>
                <w:sz w:val="24"/>
                <w:szCs w:val="24"/>
              </w:rPr>
              <w:t>. 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1 689 302 469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787 522 494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271 817 000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71 325 532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31 553 564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92 816 557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49 917 620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66 728 463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15 420 900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14 698 600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14 828 000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26 734 230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21 777 454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10 487 990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9 573 000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27 264 180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39 593 000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14 349 000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15 209 050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107 685 835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37637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  <w:r w:rsidR="002F7B1F">
              <w:rPr>
                <w:b/>
                <w:bCs/>
                <w:color w:val="000000"/>
                <w:sz w:val="24"/>
                <w:szCs w:val="24"/>
              </w:rPr>
              <w:t>. Субвенция на денежные выплаты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404 240 447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180 677 137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54 910 976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17 907 156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8 392 673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24 215 800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14 475 493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18 841 800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3 817 811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5 260 670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2 559 585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9 224 485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8 497 275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4 210 538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3 525 004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5 109 216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7 615 885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3 747 792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4 479 978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26 771 173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37637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</w:t>
            </w:r>
            <w:r w:rsidR="002F7B1F">
              <w:rPr>
                <w:b/>
                <w:bCs/>
                <w:color w:val="000000"/>
                <w:sz w:val="24"/>
                <w:szCs w:val="24"/>
              </w:rPr>
              <w:t>.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241 454 885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53 577 108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12 185 070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20 520 294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9 817 418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17 635 510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15 033 370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16 013 279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6 560 146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6 542 682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4 084 428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9 746 026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10 901 072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7 289 249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6 419 883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7 156 355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10 556 470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7 676 091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7 289 848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12 450 586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37637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  <w:r w:rsidR="002F7B1F">
              <w:rPr>
                <w:b/>
                <w:bCs/>
                <w:color w:val="000000"/>
                <w:sz w:val="24"/>
                <w:szCs w:val="24"/>
              </w:rPr>
              <w:t>. 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96 390 227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69 953 606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26 436 621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37637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2F7B1F">
              <w:rPr>
                <w:b/>
                <w:bCs/>
                <w:color w:val="000000"/>
                <w:sz w:val="24"/>
                <w:szCs w:val="24"/>
              </w:rPr>
              <w:t>. Субвенция на выплату ежемесячного пособия на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412 994 593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157 241 593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58 461 000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21 093 000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10 782 000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25 983 000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20 716 000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20 140 000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5 606 000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6 131 000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3 160 000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12 876 000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11 432 000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5 672 000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3 486 000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6 172 000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8 767 000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5 645 000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6 140 000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23 491 000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37637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  <w:r w:rsidR="002F7B1F">
              <w:rPr>
                <w:b/>
                <w:bCs/>
                <w:color w:val="000000"/>
                <w:sz w:val="24"/>
                <w:szCs w:val="24"/>
              </w:rPr>
              <w:t>. 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708 659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359 174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140 826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27 620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41 279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29 450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29 617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4 369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10 687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8 489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6 810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8 740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2 422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3 933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14 843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37637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  <w:r w:rsidR="002F7B1F">
              <w:rPr>
                <w:b/>
                <w:bCs/>
                <w:color w:val="000000"/>
                <w:sz w:val="24"/>
                <w:szCs w:val="24"/>
              </w:rPr>
              <w:t xml:space="preserve">. Субвенция </w:t>
            </w:r>
            <w:proofErr w:type="gramStart"/>
            <w:r w:rsidR="002F7B1F">
              <w:rPr>
                <w:b/>
                <w:bCs/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="002F7B1F">
              <w:rPr>
                <w:b/>
                <w:bCs/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32 753 630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12 389 399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4 284 332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1 761 427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901 800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2 071 168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1 605 345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1 785 052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469 856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424 708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224 621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809 758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823 589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525 505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293 173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492 178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820 099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437 786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458 694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2 175 140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37637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  <w:r w:rsidR="002F7B1F">
              <w:rPr>
                <w:b/>
                <w:bCs/>
                <w:color w:val="000000"/>
                <w:sz w:val="24"/>
                <w:szCs w:val="24"/>
              </w:rPr>
              <w:t xml:space="preserve">. Субвенция </w:t>
            </w:r>
            <w:proofErr w:type="gramStart"/>
            <w:r w:rsidR="002F7B1F">
              <w:rPr>
                <w:b/>
                <w:bCs/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="002F7B1F">
              <w:rPr>
                <w:b/>
                <w:bCs/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2 561 295 880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1 008 167 837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348 241 074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130 477 389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69 544 067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149 089 722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118 810 771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134 479 078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32 123 191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29 973 290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15 659 555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60 566 236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64 512 793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38 802 882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21 075 177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35 262 741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59 192 130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31 986 185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32 645 663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169 730 493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10 955 606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37637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  <w:r w:rsidR="002F7B1F">
              <w:rPr>
                <w:b/>
                <w:bCs/>
                <w:color w:val="000000"/>
                <w:sz w:val="24"/>
                <w:szCs w:val="24"/>
              </w:rPr>
              <w:t>. 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46 615 139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24 185 302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9 505 089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1 767 156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519 915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2 510 036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1 964 873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1 806 204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273 002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183 565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70 589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635 208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502 034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231 358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218 871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399 166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535 625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144 026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211 357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951 763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37637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25</w:t>
            </w:r>
            <w:r w:rsidR="002F7B1F">
              <w:rPr>
                <w:b/>
                <w:bCs/>
                <w:color w:val="000000"/>
                <w:sz w:val="24"/>
                <w:szCs w:val="24"/>
              </w:rPr>
              <w:t>.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2 078 005 240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498 689 240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109 062 676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122 185 015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126 653 391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132 551 233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70 302 189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88 563 557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76 480 931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83 331 723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35 307 234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88 996 268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105 603 033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50 292 498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81 793 920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72 344 629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67 078 917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62 341 110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97 438 557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108 989 119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37637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</w:t>
            </w:r>
            <w:r w:rsidR="002F7B1F">
              <w:rPr>
                <w:b/>
                <w:bCs/>
                <w:color w:val="000000"/>
                <w:sz w:val="24"/>
                <w:szCs w:val="24"/>
              </w:rPr>
              <w:t>. Субвенция на оказание социальной помощи отдельным категориям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135 880 330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36 404 756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21 996 165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6 315 000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4 446 581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10 414 800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4 902 660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4 984 840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3 975 800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5 228 080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1 098 826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3 698 800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4 026 400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2 892 333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3 431 000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3 178 802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3 699 820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1 954 140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4 348 027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8 883 500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37637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  <w:r w:rsidR="002F7B1F">
              <w:rPr>
                <w:b/>
                <w:bCs/>
                <w:color w:val="000000"/>
                <w:sz w:val="24"/>
                <w:szCs w:val="24"/>
              </w:rPr>
              <w:t>. 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3 493 184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1 094 429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628 870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177 833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97 369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240 519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235 032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188 198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39 280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47 517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45 238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110 436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97 455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39 550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42 785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74 560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103 717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56 805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78 591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37637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</w:t>
            </w:r>
            <w:r w:rsidR="002F7B1F">
              <w:rPr>
                <w:b/>
                <w:bCs/>
                <w:color w:val="000000"/>
                <w:sz w:val="24"/>
                <w:szCs w:val="24"/>
              </w:rPr>
              <w:t>. Субвенция на оказание социальной помощи на основании социального контракта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265 343 288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81 925 827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43 979 640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12 090 879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8 438 545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18 501 424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16 150 452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15 708 409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2 988 022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3 506 715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3 203 575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8 985 556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7 990 460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3 142 236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2 885 441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4 636 384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7 652 671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5 628 079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5 387 078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12 541 895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37637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</w:t>
            </w:r>
            <w:r w:rsidR="002F7B1F">
              <w:rPr>
                <w:b/>
                <w:bCs/>
                <w:color w:val="000000"/>
                <w:sz w:val="24"/>
                <w:szCs w:val="24"/>
              </w:rPr>
              <w:t>. 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94 238 020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24 768 379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12 379 380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4 655 412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3 520 724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6 001 226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7 183 880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5 536 142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2 014 126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2 444 912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846 709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3 279 535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2 959 851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2 376 551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1 964 776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2 259 515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2 407 143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2 418 268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3 081 712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4 139 779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37637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  <w:r w:rsidR="002F7B1F">
              <w:rPr>
                <w:b/>
                <w:bCs/>
                <w:color w:val="000000"/>
                <w:sz w:val="24"/>
                <w:szCs w:val="24"/>
              </w:rPr>
              <w:t>. 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18 912 700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11 720 819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4 860 728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86 456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284 330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366 232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254 548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329 601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20 416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150 496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88 456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21 811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22 060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40 040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16 416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9 973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618 318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37637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</w:t>
            </w:r>
            <w:r w:rsidR="002F7B1F">
              <w:rPr>
                <w:b/>
                <w:bCs/>
                <w:color w:val="000000"/>
                <w:sz w:val="24"/>
                <w:szCs w:val="24"/>
              </w:rPr>
              <w:t>. 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888 564 764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345 558 204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99 038 539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51 325 157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22 645 016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60 228 053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36 762 933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45 225 900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13 879 613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14 810 834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4 970 058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26 286 041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24 055 756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13 034 735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8 897 591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13 271 002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20 307 621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10 130 074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11 416 274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61 205 229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5 516 134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EA45C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</w:t>
            </w:r>
            <w:r w:rsidR="002F7B1F">
              <w:rPr>
                <w:b/>
                <w:bCs/>
                <w:color w:val="000000"/>
                <w:sz w:val="24"/>
                <w:szCs w:val="24"/>
              </w:rPr>
              <w:t>. 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1 170 743 400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580 100 889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164 014 370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43 390 840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20 942 800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56 374 396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46 612 982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40 679 068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8 233 150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10 398 520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5 912 840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24 289 094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22 966 090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10 066 420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8 853 700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11 109 310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18 860 600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9 524 396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8 906 730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79 507 205</w:t>
            </w:r>
          </w:p>
        </w:tc>
      </w:tr>
      <w:tr w:rsidR="00E41F6A" w:rsidTr="00A7039F">
        <w:trPr>
          <w:trHeight w:val="1120"/>
        </w:trPr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0167F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</w:t>
            </w:r>
            <w:r w:rsidR="002F7B1F">
              <w:rPr>
                <w:b/>
                <w:bCs/>
                <w:color w:val="000000"/>
                <w:sz w:val="24"/>
                <w:szCs w:val="24"/>
              </w:rPr>
              <w:t>. 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11 634 720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4 245 720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712 000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826 000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 w:rsidP="000167F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0167F6">
              <w:rPr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b/>
                <w:bCs/>
                <w:color w:val="000000"/>
                <w:sz w:val="24"/>
                <w:szCs w:val="24"/>
              </w:rPr>
              <w:t>. 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78 231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13 435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33 280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3 936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0167F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</w:t>
            </w:r>
            <w:r w:rsidR="002F7B1F">
              <w:rPr>
                <w:b/>
                <w:bCs/>
                <w:color w:val="000000"/>
                <w:sz w:val="24"/>
                <w:szCs w:val="24"/>
              </w:rPr>
              <w:t>. Субвенция на освобождение от оплаты стоимости проезда детей из многодетных семей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12 196 726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162 940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622 530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2 551 515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303 900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2 843 334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40 212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1 923 570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173 466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24 931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737 717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21 411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193 200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1 810 000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0167F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</w:t>
            </w:r>
            <w:r w:rsidR="002F7B1F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274FAA" w:rsidRPr="00274FAA">
              <w:rPr>
                <w:b/>
                <w:bCs/>
                <w:color w:val="000000"/>
                <w:sz w:val="24"/>
                <w:szCs w:val="24"/>
              </w:rPr>
              <w:t>Субвенция на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51 922 586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20 236 674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5 744 150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2 498 594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1 421 775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2 756 433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2 371 567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2 642 786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874 627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1 315 429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819 928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1 411 314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1 533 603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1 080 400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879 920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1 121 544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1 404 637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1 037 710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1 147 842</w:t>
            </w: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E41F6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41F6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1F6A" w:rsidRDefault="002F7B1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F6A" w:rsidRDefault="002F7B1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1 623 653</w:t>
            </w:r>
          </w:p>
        </w:tc>
      </w:tr>
      <w:tr w:rsidR="003B0B25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0B25" w:rsidRDefault="003B0B25" w:rsidP="003B0B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47. Субвенция бюджету Пенсионного фонда Российской Федерации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B0B25" w:rsidRDefault="003B0B25" w:rsidP="003B0B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848 508 300</w:t>
            </w: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 Субвенция на оказание социальной помощи на основании социального контракта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31 674 247</w:t>
            </w: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12 636 286</w:t>
            </w: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8 675 190</w:t>
            </w: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2 606 578</w:t>
            </w: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242 472</w:t>
            </w: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1 983 669</w:t>
            </w: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1 675 367</w:t>
            </w: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142 634</w:t>
            </w: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99 844</w:t>
            </w: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1 199 842</w:t>
            </w: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1 099 365</w:t>
            </w: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1 284 468</w:t>
            </w: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14 266</w:t>
            </w: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14 266</w:t>
            </w:r>
          </w:p>
        </w:tc>
      </w:tr>
      <w:tr w:rsidR="008D1FD2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F11EA1" w:rsidP="0038300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</w:t>
            </w:r>
            <w:r w:rsidR="008D1FD2">
              <w:rPr>
                <w:b/>
                <w:bCs/>
                <w:color w:val="000000"/>
                <w:sz w:val="24"/>
                <w:szCs w:val="24"/>
              </w:rPr>
              <w:t xml:space="preserve">. Субвенция </w:t>
            </w:r>
            <w:proofErr w:type="gramStart"/>
            <w:r w:rsidR="008D1FD2">
              <w:rPr>
                <w:b/>
                <w:bCs/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 w:rsidR="008D1FD2">
              <w:rPr>
                <w:b/>
                <w:bCs/>
                <w:color w:val="000000"/>
                <w:sz w:val="24"/>
                <w:szCs w:val="24"/>
              </w:rPr>
              <w:t xml:space="preserve"> включительно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119 078 600</w:t>
            </w:r>
          </w:p>
        </w:tc>
      </w:tr>
      <w:tr w:rsidR="008D1FD2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48 318 410</w:t>
            </w:r>
          </w:p>
        </w:tc>
      </w:tr>
      <w:tr w:rsidR="008D1FD2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568 053</w:t>
            </w:r>
          </w:p>
        </w:tc>
      </w:tr>
      <w:tr w:rsidR="008D1FD2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8 242 930</w:t>
            </w:r>
          </w:p>
        </w:tc>
      </w:tr>
      <w:tr w:rsidR="008D1FD2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1FD2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1 783 108</w:t>
            </w:r>
          </w:p>
        </w:tc>
      </w:tr>
      <w:tr w:rsidR="008D1FD2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1FD2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8 277 505</w:t>
            </w:r>
          </w:p>
        </w:tc>
      </w:tr>
      <w:tr w:rsidR="008D1FD2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1FD2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6 817 464</w:t>
            </w:r>
          </w:p>
        </w:tc>
      </w:tr>
      <w:tr w:rsidR="008D1FD2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1FD2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9 040 683</w:t>
            </w:r>
          </w:p>
        </w:tc>
      </w:tr>
      <w:tr w:rsidR="008D1FD2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1FD2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2 180 135</w:t>
            </w:r>
          </w:p>
        </w:tc>
      </w:tr>
      <w:tr w:rsidR="008D1FD2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1FD2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2 191 464</w:t>
            </w:r>
          </w:p>
        </w:tc>
      </w:tr>
      <w:tr w:rsidR="008D1FD2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1FD2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934 395</w:t>
            </w:r>
          </w:p>
        </w:tc>
      </w:tr>
      <w:tr w:rsidR="008D1FD2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1FD2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1 926 465</w:t>
            </w:r>
          </w:p>
        </w:tc>
      </w:tr>
      <w:tr w:rsidR="008D1FD2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1FD2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5 252 383</w:t>
            </w:r>
          </w:p>
        </w:tc>
      </w:tr>
      <w:tr w:rsidR="008D1FD2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1FD2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1 449 054</w:t>
            </w:r>
          </w:p>
        </w:tc>
      </w:tr>
      <w:tr w:rsidR="008D1FD2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1FD2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1 511 080</w:t>
            </w:r>
          </w:p>
        </w:tc>
      </w:tr>
      <w:tr w:rsidR="008D1FD2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1FD2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827 040</w:t>
            </w:r>
          </w:p>
        </w:tc>
      </w:tr>
      <w:tr w:rsidR="008D1FD2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1FD2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5 923 971</w:t>
            </w:r>
          </w:p>
        </w:tc>
      </w:tr>
      <w:tr w:rsidR="008D1FD2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1FD2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1 660 834</w:t>
            </w:r>
          </w:p>
        </w:tc>
      </w:tr>
      <w:tr w:rsidR="008D1FD2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1FD2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3 209 724</w:t>
            </w:r>
          </w:p>
        </w:tc>
      </w:tr>
      <w:tr w:rsidR="008D1FD2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D1FD2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D1FD2" w:rsidRDefault="008D1FD2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D1FD2" w:rsidRDefault="008D1FD2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8 963 902</w:t>
            </w: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F11EA1" w:rsidP="0038300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</w:t>
            </w:r>
            <w:r w:rsidR="00DB180A">
              <w:rPr>
                <w:b/>
                <w:bCs/>
                <w:color w:val="000000"/>
                <w:sz w:val="24"/>
                <w:szCs w:val="24"/>
              </w:rPr>
              <w:t>. 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58 604 500</w:t>
            </w: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21 874 961</w:t>
            </w: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6 969 465</w:t>
            </w: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3 179 501</w:t>
            </w: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1 920 418</w:t>
            </w: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3 357 553</w:t>
            </w: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2 390 985</w:t>
            </w: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3 586 477</w:t>
            </w: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305 232</w:t>
            </w: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1 195 493</w:t>
            </w: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445 131</w:t>
            </w: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2 009 445</w:t>
            </w: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2 098 471</w:t>
            </w: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877 543</w:t>
            </w: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724 926</w:t>
            </w: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1 093 749</w:t>
            </w: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597 747</w:t>
            </w: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89 026</w:t>
            </w: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890 260</w:t>
            </w: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B180A" w:rsidTr="00A7039F">
        <w:tc>
          <w:tcPr>
            <w:tcW w:w="7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180A" w:rsidRDefault="00DB180A" w:rsidP="00383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180A" w:rsidRDefault="00DB180A" w:rsidP="0038300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4 998 117</w:t>
            </w:r>
          </w:p>
        </w:tc>
      </w:tr>
    </w:tbl>
    <w:p w:rsidR="00E543FC" w:rsidRDefault="00E543FC"/>
    <w:sectPr w:rsidR="00E543FC" w:rsidSect="00A7039F">
      <w:headerReference w:type="default" r:id="rId7"/>
      <w:footerReference w:type="default" r:id="rId8"/>
      <w:pgSz w:w="11905" w:h="16837"/>
      <w:pgMar w:top="1134" w:right="567" w:bottom="1021" w:left="1134" w:header="709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F60" w:rsidRDefault="00EB6F60" w:rsidP="00E41F6A">
      <w:r>
        <w:separator/>
      </w:r>
    </w:p>
  </w:endnote>
  <w:endnote w:type="continuationSeparator" w:id="0">
    <w:p w:rsidR="00EB6F60" w:rsidRDefault="00EB6F60" w:rsidP="00E4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B0B25">
      <w:tc>
        <w:tcPr>
          <w:tcW w:w="10421" w:type="dxa"/>
        </w:tcPr>
        <w:p w:rsidR="003B0B25" w:rsidRDefault="003B0B2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3B0B25" w:rsidRDefault="003B0B2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F60" w:rsidRDefault="00EB6F60" w:rsidP="00E41F6A">
      <w:r>
        <w:separator/>
      </w:r>
    </w:p>
  </w:footnote>
  <w:footnote w:type="continuationSeparator" w:id="0">
    <w:p w:rsidR="00EB6F60" w:rsidRDefault="00EB6F60" w:rsidP="00E41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3B0B25">
      <w:tc>
        <w:tcPr>
          <w:tcW w:w="10421" w:type="dxa"/>
        </w:tcPr>
        <w:p w:rsidR="003B0B25" w:rsidRDefault="003B0B25">
          <w:pPr>
            <w:jc w:val="center"/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4F6461">
            <w:rPr>
              <w:noProof/>
              <w:color w:val="000000"/>
              <w:sz w:val="28"/>
              <w:szCs w:val="28"/>
            </w:rPr>
            <w:t>42</w:t>
          </w:r>
          <w:r>
            <w:fldChar w:fldCharType="end"/>
          </w:r>
        </w:p>
        <w:p w:rsidR="00BD7A10" w:rsidRPr="00BD7A10" w:rsidRDefault="00BD7A10">
          <w:pPr>
            <w:jc w:val="center"/>
            <w:rPr>
              <w:color w:val="000000"/>
            </w:rPr>
          </w:pPr>
        </w:p>
        <w:p w:rsidR="003B0B25" w:rsidRDefault="003B0B2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6A"/>
    <w:rsid w:val="000167F6"/>
    <w:rsid w:val="0002320A"/>
    <w:rsid w:val="00192DD5"/>
    <w:rsid w:val="00211C09"/>
    <w:rsid w:val="00274FAA"/>
    <w:rsid w:val="002F405B"/>
    <w:rsid w:val="002F7B1F"/>
    <w:rsid w:val="00307DBC"/>
    <w:rsid w:val="00376372"/>
    <w:rsid w:val="003B0B25"/>
    <w:rsid w:val="004B4171"/>
    <w:rsid w:val="004F6461"/>
    <w:rsid w:val="00581059"/>
    <w:rsid w:val="005C751D"/>
    <w:rsid w:val="006B6F13"/>
    <w:rsid w:val="008102E1"/>
    <w:rsid w:val="00846F13"/>
    <w:rsid w:val="008D1FD2"/>
    <w:rsid w:val="00960953"/>
    <w:rsid w:val="00A45096"/>
    <w:rsid w:val="00A7039F"/>
    <w:rsid w:val="00BC0680"/>
    <w:rsid w:val="00BD7A10"/>
    <w:rsid w:val="00D66B44"/>
    <w:rsid w:val="00DB180A"/>
    <w:rsid w:val="00E41F6A"/>
    <w:rsid w:val="00E543FC"/>
    <w:rsid w:val="00EA45C4"/>
    <w:rsid w:val="00EB6F60"/>
    <w:rsid w:val="00F1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41F6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7A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7A10"/>
  </w:style>
  <w:style w:type="paragraph" w:styleId="a6">
    <w:name w:val="footer"/>
    <w:basedOn w:val="a"/>
    <w:link w:val="a7"/>
    <w:uiPriority w:val="99"/>
    <w:unhideWhenUsed/>
    <w:rsid w:val="00BD7A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7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41F6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D7A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7A10"/>
  </w:style>
  <w:style w:type="paragraph" w:styleId="a6">
    <w:name w:val="footer"/>
    <w:basedOn w:val="a"/>
    <w:link w:val="a7"/>
    <w:uiPriority w:val="99"/>
    <w:unhideWhenUsed/>
    <w:rsid w:val="00BD7A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7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42</Pages>
  <Words>8597</Words>
  <Characters>49006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user</cp:lastModifiedBy>
  <cp:revision>4</cp:revision>
  <dcterms:created xsi:type="dcterms:W3CDTF">2022-11-18T08:03:00Z</dcterms:created>
  <dcterms:modified xsi:type="dcterms:W3CDTF">2022-11-24T13:00:00Z</dcterms:modified>
</cp:coreProperties>
</file>