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53" w:rsidRPr="000A3FB8" w:rsidRDefault="005F0252" w:rsidP="00AC2D53">
      <w:pPr>
        <w:widowControl w:val="0"/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6FC4" w:rsidRPr="000A3FB8" w:rsidRDefault="00FC6FC4" w:rsidP="00AC2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FC4" w:rsidRPr="000A3FB8" w:rsidRDefault="00FC6FC4" w:rsidP="00AC2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A3FB8">
        <w:rPr>
          <w:rFonts w:ascii="Times New Roman" w:hAnsi="Times New Roman" w:cs="Times New Roman"/>
          <w:sz w:val="28"/>
          <w:szCs w:val="28"/>
        </w:rPr>
        <w:t>МЕТОДИКА РАСПРЕДЕЛЕНИЯ И ПРАВИЛА</w:t>
      </w:r>
    </w:p>
    <w:p w:rsidR="00547AED" w:rsidRPr="000A3FB8" w:rsidRDefault="00FC6FC4" w:rsidP="00AC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B8">
        <w:rPr>
          <w:rFonts w:ascii="Times New Roman" w:hAnsi="Times New Roman" w:cs="Times New Roman"/>
          <w:b/>
          <w:sz w:val="28"/>
          <w:szCs w:val="28"/>
        </w:rPr>
        <w:t>ПРЕДОСТАВЛЕНИЯ ИНОГО МЕЖБЮ</w:t>
      </w:r>
      <w:r w:rsidR="003C4495" w:rsidRPr="000A3FB8">
        <w:rPr>
          <w:rFonts w:ascii="Times New Roman" w:hAnsi="Times New Roman" w:cs="Times New Roman"/>
          <w:b/>
          <w:sz w:val="28"/>
          <w:szCs w:val="28"/>
        </w:rPr>
        <w:t>ДЖЕТНОГО ТРАНСФЕРТА</w:t>
      </w:r>
      <w:r w:rsidR="003C4495" w:rsidRPr="000A3FB8">
        <w:rPr>
          <w:rFonts w:ascii="Times New Roman" w:hAnsi="Times New Roman" w:cs="Times New Roman"/>
          <w:sz w:val="28"/>
          <w:szCs w:val="28"/>
        </w:rPr>
        <w:t xml:space="preserve"> </w:t>
      </w:r>
      <w:r w:rsidR="003C4495" w:rsidRPr="000A3FB8">
        <w:rPr>
          <w:rFonts w:ascii="Times New Roman" w:hAnsi="Times New Roman" w:cs="Times New Roman"/>
          <w:b/>
          <w:sz w:val="28"/>
          <w:szCs w:val="28"/>
        </w:rPr>
        <w:t>НА</w:t>
      </w:r>
      <w:r w:rsidR="003C4495" w:rsidRPr="000A3FB8">
        <w:rPr>
          <w:rFonts w:ascii="Times New Roman" w:hAnsi="Times New Roman" w:cs="Times New Roman"/>
          <w:sz w:val="28"/>
          <w:szCs w:val="28"/>
        </w:rPr>
        <w:t xml:space="preserve"> </w:t>
      </w:r>
      <w:r w:rsidR="00547AED" w:rsidRPr="000A3FB8">
        <w:rPr>
          <w:rFonts w:ascii="Times New Roman" w:hAnsi="Times New Roman" w:cs="Times New Roman"/>
          <w:b/>
          <w:sz w:val="28"/>
          <w:szCs w:val="28"/>
        </w:rPr>
        <w:t>ПРЕДОСТАВЛЕНИЕ ЕЖЕМЕСЯЧНОЙ ВЫПЛАТЫ СОТРУДНИКАМ ПАТРУЛЬНО-ПОСТОВОЙ СЛУЖБЫ</w:t>
      </w:r>
      <w:r w:rsidR="00885C60" w:rsidRPr="000A3FB8">
        <w:rPr>
          <w:rFonts w:ascii="Times New Roman" w:hAnsi="Times New Roman" w:cs="Times New Roman"/>
          <w:b/>
          <w:sz w:val="28"/>
          <w:szCs w:val="28"/>
        </w:rPr>
        <w:t xml:space="preserve"> ПОЛИЦИИ</w:t>
      </w:r>
      <w:r w:rsidR="00547AED" w:rsidRPr="000A3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E6C" w:rsidRPr="000A3FB8" w:rsidRDefault="004D4E6C" w:rsidP="00C5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FC4" w:rsidRPr="000A3FB8" w:rsidRDefault="00FC6FC4" w:rsidP="00C52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 xml:space="preserve">1. 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Методика распределения и правила предоставления иного межбюджетного транс</w:t>
      </w:r>
      <w:r w:rsidR="003C449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ферта на предоставление ежемесячной выплаты сотрудникам патрульно-постовой службы </w:t>
      </w:r>
      <w:r w:rsidR="0028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полиции</w:t>
      </w:r>
      <w:r w:rsidR="003C449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Методика и правила) разработаны в соответствии </w:t>
      </w:r>
      <w:r w:rsidR="003B6A11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Законом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6A11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рославской области от 7 октября 2008 г. </w:t>
      </w:r>
      <w:r w:rsidR="00AC2D53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40-з </w:t>
      </w:r>
      <w:r w:rsidR="00AC2D53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межбюджетных отношениях</w:t>
      </w:r>
      <w:r w:rsidR="00AC2D53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устанавливают порядок предоставления из</w:t>
      </w:r>
      <w:bookmarkStart w:id="1" w:name="_GoBack"/>
      <w:bookmarkEnd w:id="1"/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бюджета иного межбюджетного транс</w:t>
      </w:r>
      <w:r w:rsidR="003C449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ферта на предоставление ежемесячной выплаты сотрудникам патрульно-постовой службы</w:t>
      </w:r>
      <w:r w:rsidR="00BA0AFA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полиции</w:t>
      </w:r>
      <w:r w:rsidR="003C449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ОМВД городского округа г. Переславль-Залесский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иной межбюджетны</w:t>
      </w:r>
      <w:r w:rsidR="00443EC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трансферт) и его распределение</w:t>
      </w:r>
      <w:r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</w:t>
      </w:r>
      <w:r w:rsidR="00443EC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сотрудниками полиции отдела Министерства </w:t>
      </w:r>
      <w:r w:rsidR="009F6CEA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43EC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нутренних </w:t>
      </w:r>
      <w:r w:rsidR="009F6CEA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443EC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 по городскому округу г.</w:t>
      </w:r>
      <w:r w:rsidR="00FC3F3F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3EC5" w:rsidRPr="000A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Переславль-Залесский</w:t>
      </w:r>
      <w:r w:rsidR="00443EC5" w:rsidRPr="000A3FB8">
        <w:rPr>
          <w:rFonts w:ascii="Times New Roman" w:hAnsi="Times New Roman" w:cs="Times New Roman"/>
          <w:sz w:val="28"/>
          <w:szCs w:val="28"/>
        </w:rPr>
        <w:t>.</w:t>
      </w:r>
    </w:p>
    <w:p w:rsidR="00FC6FC4" w:rsidRPr="000A3FB8" w:rsidRDefault="00FC6FC4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 xml:space="preserve">2. Предоставление иного межбюджетного трансферта осуществляется на основании </w:t>
      </w:r>
      <w:r w:rsidR="003B6A11" w:rsidRPr="000A3FB8">
        <w:rPr>
          <w:rFonts w:ascii="Times New Roman" w:hAnsi="Times New Roman" w:cs="Times New Roman"/>
          <w:sz w:val="28"/>
          <w:szCs w:val="28"/>
        </w:rPr>
        <w:t>статьи 139.1</w:t>
      </w:r>
      <w:r w:rsidRPr="000A3F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пределах средств, предусмотренных законом Ярославской области об областном бюджете на очередной финансовый год и на плановый период.</w:t>
      </w:r>
    </w:p>
    <w:p w:rsidR="00CB33D8" w:rsidRPr="000A3FB8" w:rsidRDefault="00FC5A3A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3. Получателем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 иного ме</w:t>
      </w:r>
      <w:r w:rsidR="0007515C" w:rsidRPr="000A3FB8">
        <w:rPr>
          <w:rFonts w:ascii="Times New Roman" w:hAnsi="Times New Roman" w:cs="Times New Roman"/>
          <w:sz w:val="28"/>
          <w:szCs w:val="28"/>
        </w:rPr>
        <w:t>жбюджетного трансферта является городской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 о</w:t>
      </w:r>
      <w:r w:rsidR="0007515C" w:rsidRPr="000A3FB8">
        <w:rPr>
          <w:rFonts w:ascii="Times New Roman" w:hAnsi="Times New Roman" w:cs="Times New Roman"/>
          <w:sz w:val="28"/>
          <w:szCs w:val="28"/>
        </w:rPr>
        <w:t>круг</w:t>
      </w:r>
      <w:r w:rsidR="00007A0F" w:rsidRPr="000A3FB8">
        <w:rPr>
          <w:rFonts w:ascii="Times New Roman" w:hAnsi="Times New Roman" w:cs="Times New Roman"/>
          <w:sz w:val="28"/>
          <w:szCs w:val="28"/>
        </w:rPr>
        <w:t xml:space="preserve"> г. Переславль-Залесский.</w:t>
      </w:r>
    </w:p>
    <w:p w:rsidR="00C52B4A" w:rsidRPr="000A3FB8" w:rsidRDefault="00C52B4A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 xml:space="preserve">4. Целевым направлением расходования иного межбюджетного трансферта является предоставление ежемесячной выплаты сотрудникам отдельного взвода патрульно-постовой службы </w:t>
      </w:r>
      <w:r w:rsidR="00263B1D" w:rsidRPr="000A3FB8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0A3FB8">
        <w:rPr>
          <w:rFonts w:ascii="Times New Roman" w:hAnsi="Times New Roman" w:cs="Times New Roman"/>
          <w:sz w:val="28"/>
          <w:szCs w:val="28"/>
        </w:rPr>
        <w:t xml:space="preserve">ОМВД по городскому округу г. Переславль-Залесский </w:t>
      </w:r>
    </w:p>
    <w:p w:rsidR="00E43082" w:rsidRPr="000A3FB8" w:rsidRDefault="00C52B4A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5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. </w:t>
      </w:r>
      <w:r w:rsidRPr="000A3FB8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предоставляется в целях </w:t>
      </w:r>
      <w:r w:rsidR="00AC2D53" w:rsidRPr="000A3FB8">
        <w:rPr>
          <w:rFonts w:ascii="Times New Roman" w:hAnsi="Times New Roman" w:cs="Times New Roman"/>
          <w:sz w:val="28"/>
          <w:szCs w:val="28"/>
        </w:rPr>
        <w:t>ох</w:t>
      </w:r>
      <w:r w:rsidR="00E43082" w:rsidRPr="000A3FB8">
        <w:rPr>
          <w:rFonts w:ascii="Times New Roman" w:hAnsi="Times New Roman" w:cs="Times New Roman"/>
          <w:sz w:val="28"/>
          <w:szCs w:val="28"/>
        </w:rPr>
        <w:t>раны общественного порядка на территории городского округа</w:t>
      </w:r>
      <w:r w:rsidR="00CB33D8" w:rsidRPr="000A3FB8">
        <w:rPr>
          <w:rFonts w:ascii="Times New Roman" w:hAnsi="Times New Roman" w:cs="Times New Roman"/>
          <w:sz w:val="28"/>
          <w:szCs w:val="28"/>
        </w:rPr>
        <w:t xml:space="preserve"> г. Переславль-Залесский.</w:t>
      </w:r>
    </w:p>
    <w:p w:rsidR="00E43082" w:rsidRPr="000A3FB8" w:rsidRDefault="003A028C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6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. </w:t>
      </w:r>
      <w:r w:rsidR="00AC2D53" w:rsidRPr="000A3FB8">
        <w:rPr>
          <w:rFonts w:ascii="Times New Roman" w:hAnsi="Times New Roman" w:cs="Times New Roman"/>
          <w:sz w:val="28"/>
          <w:szCs w:val="28"/>
        </w:rPr>
        <w:t>Условия</w:t>
      </w:r>
      <w:r w:rsidR="00FC6FC4" w:rsidRPr="000A3FB8">
        <w:rPr>
          <w:rFonts w:ascii="Times New Roman" w:hAnsi="Times New Roman" w:cs="Times New Roman"/>
          <w:sz w:val="28"/>
          <w:szCs w:val="28"/>
        </w:rPr>
        <w:t>м</w:t>
      </w:r>
      <w:r w:rsidR="00AC2D53" w:rsidRPr="000A3FB8">
        <w:rPr>
          <w:rFonts w:ascii="Times New Roman" w:hAnsi="Times New Roman" w:cs="Times New Roman"/>
          <w:sz w:val="28"/>
          <w:szCs w:val="28"/>
        </w:rPr>
        <w:t>и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 предоставления иного межбюджетного трансферта является</w:t>
      </w:r>
      <w:r w:rsidR="00AC2D53" w:rsidRPr="000A3FB8">
        <w:rPr>
          <w:rFonts w:ascii="Times New Roman" w:hAnsi="Times New Roman" w:cs="Times New Roman"/>
          <w:sz w:val="28"/>
          <w:szCs w:val="28"/>
        </w:rPr>
        <w:t>:</w:t>
      </w:r>
    </w:p>
    <w:p w:rsidR="00E43082" w:rsidRPr="000A3FB8" w:rsidRDefault="00AC2D53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FB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43082" w:rsidRPr="000A3FB8">
        <w:rPr>
          <w:rFonts w:ascii="Times New Roman" w:hAnsi="Times New Roman" w:cs="Times New Roman"/>
          <w:sz w:val="28"/>
          <w:szCs w:val="28"/>
        </w:rPr>
        <w:t>нормативно-правового акта, принятого Переславль-</w:t>
      </w:r>
      <w:proofErr w:type="spellStart"/>
      <w:r w:rsidR="00E43082" w:rsidRPr="000A3FB8"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 w:rsidR="00E43082" w:rsidRPr="000A3FB8">
        <w:rPr>
          <w:rFonts w:ascii="Times New Roman" w:hAnsi="Times New Roman" w:cs="Times New Roman"/>
          <w:sz w:val="28"/>
          <w:szCs w:val="28"/>
        </w:rPr>
        <w:t xml:space="preserve"> городской Думой, в целях оказания финансовой поддержки сотрудникам отдельного взвода  патрульно-постовой службы полиции ОМВД городского округа г. Переславль-Залесский, исполняющих возложенные на полицию обязанности по охране общественного порядка и обеспечению общественн</w:t>
      </w:r>
      <w:r w:rsidR="00330757" w:rsidRPr="000A3FB8">
        <w:rPr>
          <w:rFonts w:ascii="Times New Roman" w:hAnsi="Times New Roman" w:cs="Times New Roman"/>
          <w:sz w:val="28"/>
          <w:szCs w:val="28"/>
        </w:rPr>
        <w:t>ой безопасности;</w:t>
      </w:r>
      <w:proofErr w:type="gramEnd"/>
    </w:p>
    <w:p w:rsidR="00260A40" w:rsidRPr="000A3FB8" w:rsidRDefault="00FC6FC4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FB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F56A7" w:rsidRPr="000A3FB8">
        <w:rPr>
          <w:rFonts w:ascii="Times New Roman" w:hAnsi="Times New Roman" w:cs="Times New Roman"/>
          <w:sz w:val="28"/>
          <w:szCs w:val="28"/>
        </w:rPr>
        <w:t>соглашения о</w:t>
      </w:r>
      <w:r w:rsidRPr="000A3FB8">
        <w:rPr>
          <w:rFonts w:ascii="Times New Roman" w:hAnsi="Times New Roman" w:cs="Times New Roman"/>
          <w:sz w:val="28"/>
          <w:szCs w:val="28"/>
        </w:rPr>
        <w:t xml:space="preserve"> предоставлении иного межбюджетного трансферта (далее - соглашение), заключенного между департаментом региональ</w:t>
      </w:r>
      <w:r w:rsidR="00260A40" w:rsidRPr="000A3FB8">
        <w:rPr>
          <w:rFonts w:ascii="Times New Roman" w:hAnsi="Times New Roman" w:cs="Times New Roman"/>
          <w:sz w:val="28"/>
          <w:szCs w:val="28"/>
        </w:rPr>
        <w:t>ной безопасности</w:t>
      </w:r>
      <w:r w:rsidRPr="000A3FB8">
        <w:rPr>
          <w:rFonts w:ascii="Times New Roman" w:hAnsi="Times New Roman" w:cs="Times New Roman"/>
          <w:sz w:val="28"/>
          <w:szCs w:val="28"/>
        </w:rPr>
        <w:t xml:space="preserve"> Ярославской области (далее - </w:t>
      </w:r>
      <w:r w:rsidR="00260A40" w:rsidRPr="000A3FB8">
        <w:rPr>
          <w:rFonts w:ascii="Times New Roman" w:hAnsi="Times New Roman" w:cs="Times New Roman"/>
          <w:sz w:val="28"/>
          <w:szCs w:val="28"/>
        </w:rPr>
        <w:t>департамент) и администрацией городского округа г. Переславль-Залесский</w:t>
      </w:r>
      <w:r w:rsidRPr="000A3FB8">
        <w:rPr>
          <w:rFonts w:ascii="Times New Roman" w:hAnsi="Times New Roman" w:cs="Times New Roman"/>
          <w:sz w:val="28"/>
          <w:szCs w:val="28"/>
        </w:rPr>
        <w:t xml:space="preserve"> в соответствии с типовой</w:t>
      </w:r>
      <w:r w:rsidR="003F56A7" w:rsidRPr="000A3FB8">
        <w:rPr>
          <w:rFonts w:ascii="Times New Roman" w:hAnsi="Times New Roman" w:cs="Times New Roman"/>
          <w:sz w:val="28"/>
          <w:szCs w:val="28"/>
        </w:rPr>
        <w:t xml:space="preserve"> формой</w:t>
      </w:r>
      <w:r w:rsidRPr="000A3FB8">
        <w:rPr>
          <w:rFonts w:ascii="Times New Roman" w:hAnsi="Times New Roman" w:cs="Times New Roman"/>
          <w:sz w:val="28"/>
          <w:szCs w:val="28"/>
        </w:rPr>
        <w:t xml:space="preserve">, утвержденной приказом департамента финансов Ярославской области от 19.10.2021 </w:t>
      </w:r>
      <w:r w:rsidR="00107A92" w:rsidRPr="000A3FB8">
        <w:rPr>
          <w:rFonts w:ascii="Times New Roman" w:hAnsi="Times New Roman" w:cs="Times New Roman"/>
          <w:sz w:val="28"/>
          <w:szCs w:val="28"/>
        </w:rPr>
        <w:t>№</w:t>
      </w:r>
      <w:r w:rsidRPr="000A3FB8">
        <w:rPr>
          <w:rFonts w:ascii="Times New Roman" w:hAnsi="Times New Roman" w:cs="Times New Roman"/>
          <w:sz w:val="28"/>
          <w:szCs w:val="28"/>
        </w:rPr>
        <w:t xml:space="preserve"> 45н </w:t>
      </w:r>
      <w:r w:rsidR="00107A92" w:rsidRPr="000A3FB8">
        <w:rPr>
          <w:rFonts w:ascii="Times New Roman" w:hAnsi="Times New Roman" w:cs="Times New Roman"/>
          <w:sz w:val="28"/>
          <w:szCs w:val="28"/>
        </w:rPr>
        <w:t>«</w:t>
      </w:r>
      <w:r w:rsidRPr="000A3FB8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</w:t>
      </w:r>
      <w:r w:rsidRPr="000A3FB8">
        <w:rPr>
          <w:rFonts w:ascii="Times New Roman" w:hAnsi="Times New Roman" w:cs="Times New Roman"/>
          <w:sz w:val="28"/>
          <w:szCs w:val="28"/>
        </w:rPr>
        <w:lastRenderedPageBreak/>
        <w:t>соглашения о предоставлении иного межбюджетного трансферта из областного бюджета бюджету муни</w:t>
      </w:r>
      <w:r w:rsidR="00260A40" w:rsidRPr="000A3FB8">
        <w:rPr>
          <w:rFonts w:ascii="Times New Roman" w:hAnsi="Times New Roman" w:cs="Times New Roman"/>
          <w:sz w:val="28"/>
          <w:szCs w:val="28"/>
        </w:rPr>
        <w:t>ципального образования области».</w:t>
      </w:r>
      <w:proofErr w:type="gramEnd"/>
    </w:p>
    <w:p w:rsidR="00330757" w:rsidRPr="000A3FB8" w:rsidRDefault="00330757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 xml:space="preserve">7. </w:t>
      </w:r>
      <w:r w:rsidR="00263B1D" w:rsidRPr="000A3FB8">
        <w:rPr>
          <w:rFonts w:ascii="Times New Roman" w:hAnsi="Times New Roman" w:cs="Times New Roman"/>
          <w:sz w:val="28"/>
          <w:szCs w:val="28"/>
        </w:rPr>
        <w:t xml:space="preserve">Для заключения соглашения в департамент </w:t>
      </w:r>
      <w:r w:rsidRPr="000A3FB8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330757" w:rsidRPr="000A3FB8" w:rsidRDefault="00330757" w:rsidP="003307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FB8">
        <w:rPr>
          <w:rFonts w:ascii="Times New Roman" w:hAnsi="Times New Roman" w:cs="Times New Roman"/>
          <w:sz w:val="28"/>
          <w:szCs w:val="28"/>
        </w:rPr>
        <w:t>нормативно-правовой акт, принятый Переславль-</w:t>
      </w:r>
      <w:proofErr w:type="spellStart"/>
      <w:r w:rsidRPr="000A3FB8"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 w:rsidRPr="000A3FB8">
        <w:rPr>
          <w:rFonts w:ascii="Times New Roman" w:hAnsi="Times New Roman" w:cs="Times New Roman"/>
          <w:sz w:val="28"/>
          <w:szCs w:val="28"/>
        </w:rPr>
        <w:t xml:space="preserve"> городской Думой, в целях оказания финансовой поддержки сотрудникам отдельного взвода  патрульно-постовой службы полиции ОМВД городского округа г. Переславль-Залесский, исполняющих возложенные на полицию обязанности по охране общественного порядка и обеспечению общественной безопасности;</w:t>
      </w:r>
      <w:proofErr w:type="gramEnd"/>
    </w:p>
    <w:p w:rsidR="00263B1D" w:rsidRPr="000A3FB8" w:rsidRDefault="00A13313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 xml:space="preserve"> </w:t>
      </w:r>
      <w:r w:rsidR="00263B1D" w:rsidRPr="000A3FB8">
        <w:rPr>
          <w:rFonts w:ascii="Times New Roman" w:hAnsi="Times New Roman" w:cs="Times New Roman"/>
          <w:sz w:val="28"/>
          <w:szCs w:val="28"/>
        </w:rPr>
        <w:t>информация о штатной численности сотрудников отдельного взвода патрульно-постовой службы полиции ОМВД по городскому округу г. Переславль-Залесский, подтвержденн</w:t>
      </w:r>
      <w:r w:rsidRPr="000A3FB8">
        <w:rPr>
          <w:rFonts w:ascii="Times New Roman" w:hAnsi="Times New Roman" w:cs="Times New Roman"/>
          <w:sz w:val="28"/>
          <w:szCs w:val="28"/>
        </w:rPr>
        <w:t>ая</w:t>
      </w:r>
      <w:r w:rsidR="00263B1D" w:rsidRPr="000A3FB8">
        <w:rPr>
          <w:rFonts w:ascii="Times New Roman" w:hAnsi="Times New Roman" w:cs="Times New Roman"/>
          <w:sz w:val="28"/>
          <w:szCs w:val="28"/>
        </w:rPr>
        <w:t xml:space="preserve"> УМВД России по Ярославской области. </w:t>
      </w:r>
    </w:p>
    <w:p w:rsidR="00330757" w:rsidRPr="000A3FB8" w:rsidRDefault="00330757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Соглашение заключается в срок, установленный Бюджетным кодексом Российской Федерации.</w:t>
      </w:r>
    </w:p>
    <w:p w:rsidR="003D4A92" w:rsidRPr="000A3FB8" w:rsidRDefault="00FC6FC4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8. Размер иного межбюджетного</w:t>
      </w:r>
      <w:r w:rsidR="00260A40" w:rsidRPr="000A3FB8">
        <w:rPr>
          <w:rFonts w:ascii="Times New Roman" w:hAnsi="Times New Roman" w:cs="Times New Roman"/>
          <w:sz w:val="28"/>
          <w:szCs w:val="28"/>
        </w:rPr>
        <w:t xml:space="preserve"> трансферта, предоставляемого городско</w:t>
      </w:r>
      <w:r w:rsidR="003F56A7" w:rsidRPr="000A3FB8">
        <w:rPr>
          <w:rFonts w:ascii="Times New Roman" w:hAnsi="Times New Roman" w:cs="Times New Roman"/>
          <w:sz w:val="28"/>
          <w:szCs w:val="28"/>
        </w:rPr>
        <w:t>му</w:t>
      </w:r>
      <w:r w:rsidR="00260A40" w:rsidRPr="000A3FB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F56A7" w:rsidRPr="000A3FB8">
        <w:rPr>
          <w:rFonts w:ascii="Times New Roman" w:hAnsi="Times New Roman" w:cs="Times New Roman"/>
          <w:sz w:val="28"/>
          <w:szCs w:val="28"/>
        </w:rPr>
        <w:t>у</w:t>
      </w:r>
      <w:r w:rsidR="00260A40" w:rsidRPr="000A3FB8">
        <w:rPr>
          <w:rFonts w:ascii="Times New Roman" w:hAnsi="Times New Roman" w:cs="Times New Roman"/>
          <w:sz w:val="28"/>
          <w:szCs w:val="28"/>
        </w:rPr>
        <w:t xml:space="preserve"> г. Переславль-Залесский</w:t>
      </w:r>
      <w:r w:rsidRPr="000A3FB8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</w:t>
      </w:r>
      <w:r w:rsidR="003F56A7" w:rsidRPr="000A3FB8">
        <w:rPr>
          <w:rFonts w:ascii="Times New Roman" w:hAnsi="Times New Roman" w:cs="Times New Roman"/>
          <w:sz w:val="28"/>
          <w:szCs w:val="28"/>
        </w:rPr>
        <w:t>определяется</w:t>
      </w:r>
      <w:r w:rsidRPr="000A3FB8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3F56A7" w:rsidRPr="000A3FB8"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260A40" w:rsidRPr="000A3FB8">
        <w:rPr>
          <w:rFonts w:ascii="Times New Roman" w:hAnsi="Times New Roman" w:cs="Times New Roman"/>
          <w:sz w:val="28"/>
          <w:szCs w:val="28"/>
        </w:rPr>
        <w:t xml:space="preserve"> сотрудников полиции</w:t>
      </w:r>
      <w:r w:rsidRPr="000A3FB8">
        <w:rPr>
          <w:rFonts w:ascii="Times New Roman" w:hAnsi="Times New Roman" w:cs="Times New Roman"/>
          <w:sz w:val="28"/>
          <w:szCs w:val="28"/>
        </w:rPr>
        <w:t>,</w:t>
      </w:r>
      <w:r w:rsidR="003D4A92" w:rsidRPr="000A3FB8">
        <w:rPr>
          <w:rFonts w:ascii="Times New Roman" w:hAnsi="Times New Roman" w:cs="Times New Roman"/>
          <w:sz w:val="28"/>
          <w:szCs w:val="28"/>
        </w:rPr>
        <w:t xml:space="preserve"> подтвержденной УМВД России по Ярославской области.</w:t>
      </w:r>
      <w:r w:rsidR="000E481A" w:rsidRPr="000A3FB8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</w:t>
      </w:r>
      <w:r w:rsidR="003A028C" w:rsidRPr="000A3FB8">
        <w:rPr>
          <w:rFonts w:ascii="Times New Roman" w:hAnsi="Times New Roman" w:cs="Times New Roman"/>
          <w:sz w:val="28"/>
          <w:szCs w:val="28"/>
        </w:rPr>
        <w:t>осуществляется</w:t>
      </w:r>
      <w:r w:rsidR="000E481A" w:rsidRPr="000A3FB8">
        <w:rPr>
          <w:rFonts w:ascii="Times New Roman" w:hAnsi="Times New Roman" w:cs="Times New Roman"/>
          <w:sz w:val="28"/>
          <w:szCs w:val="28"/>
        </w:rPr>
        <w:t xml:space="preserve"> ежемесячно исходя из фактической численности сотрудников по состоянию на 01 число месяца, предшествующего месяцу перечисления.</w:t>
      </w:r>
    </w:p>
    <w:p w:rsidR="000E481A" w:rsidRPr="000A3FB8" w:rsidRDefault="000E481A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 xml:space="preserve">Размер ежемесячной выплаты: </w:t>
      </w:r>
    </w:p>
    <w:p w:rsidR="000E481A" w:rsidRPr="000A3FB8" w:rsidRDefault="000E481A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- начальствующий состав – 10 000 (десять тысяч) рублей;</w:t>
      </w:r>
    </w:p>
    <w:p w:rsidR="000E481A" w:rsidRPr="000A3FB8" w:rsidRDefault="000E481A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- младший начальствующий состав – 20 000 (двадцать тысяч) рублей.</w:t>
      </w:r>
    </w:p>
    <w:p w:rsidR="00651D39" w:rsidRPr="000A3FB8" w:rsidRDefault="00651D39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9. Перечисление иного межбюджетного трансферта</w:t>
      </w:r>
      <w:r w:rsidR="000E481A" w:rsidRPr="000A3FB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A3FB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областном бюджете на текущий год, утвержденных лимитов бюджетных обязательств и кассового плана областного бюджета, утвержденного на соответствующий квартал, на основании заявки на предоставление иного межбюджетного трансферта по форме согласно приложению</w:t>
      </w:r>
      <w:r w:rsidR="00AC2D53" w:rsidRPr="000A3FB8">
        <w:rPr>
          <w:rFonts w:ascii="Times New Roman" w:hAnsi="Times New Roman" w:cs="Times New Roman"/>
          <w:sz w:val="28"/>
          <w:szCs w:val="28"/>
        </w:rPr>
        <w:t xml:space="preserve"> </w:t>
      </w:r>
      <w:r w:rsidRPr="000A3FB8">
        <w:rPr>
          <w:rFonts w:ascii="Times New Roman" w:hAnsi="Times New Roman" w:cs="Times New Roman"/>
          <w:sz w:val="28"/>
          <w:szCs w:val="28"/>
        </w:rPr>
        <w:t>к Методике и правилам.</w:t>
      </w:r>
    </w:p>
    <w:p w:rsidR="00651D39" w:rsidRPr="000A3FB8" w:rsidRDefault="00651D39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Представление в департамент заявок на предоставление иного межбюджетного трансферта осуществляется ежемесячно.</w:t>
      </w:r>
    </w:p>
    <w:p w:rsidR="00FC6FC4" w:rsidRPr="000A3FB8" w:rsidRDefault="00A00926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10</w:t>
      </w:r>
      <w:r w:rsidR="00FC6FC4" w:rsidRPr="000A3FB8">
        <w:rPr>
          <w:rFonts w:ascii="Times New Roman" w:hAnsi="Times New Roman" w:cs="Times New Roman"/>
          <w:sz w:val="28"/>
          <w:szCs w:val="28"/>
        </w:rPr>
        <w:t>. Перечисление иного межбюджетного трансферта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FC6FC4" w:rsidRPr="000A3FB8" w:rsidRDefault="00414ECC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12</w:t>
      </w:r>
      <w:r w:rsidR="00F04EBA" w:rsidRPr="000A3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EBA" w:rsidRPr="000A3FB8">
        <w:rPr>
          <w:rFonts w:ascii="Times New Roman" w:hAnsi="Times New Roman" w:cs="Times New Roman"/>
          <w:sz w:val="28"/>
          <w:szCs w:val="28"/>
        </w:rPr>
        <w:t>Администрация городского округа г.</w:t>
      </w:r>
      <w:r w:rsidR="00995E3C" w:rsidRPr="000A3FB8">
        <w:rPr>
          <w:rFonts w:ascii="Times New Roman" w:hAnsi="Times New Roman" w:cs="Times New Roman"/>
          <w:sz w:val="28"/>
          <w:szCs w:val="28"/>
        </w:rPr>
        <w:t xml:space="preserve"> </w:t>
      </w:r>
      <w:r w:rsidR="00F04EBA" w:rsidRPr="000A3FB8">
        <w:rPr>
          <w:rFonts w:ascii="Times New Roman" w:hAnsi="Times New Roman" w:cs="Times New Roman"/>
          <w:sz w:val="28"/>
          <w:szCs w:val="28"/>
        </w:rPr>
        <w:t>Переславль-Залесский представляе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т в департамент отчеты об использовании иного межбюджетного трансферта за текущий год по формам, утвержденным </w:t>
      </w:r>
      <w:r w:rsidR="00995E3C" w:rsidRPr="000A3FB8">
        <w:rPr>
          <w:rFonts w:ascii="Times New Roman" w:hAnsi="Times New Roman" w:cs="Times New Roman"/>
          <w:sz w:val="28"/>
          <w:szCs w:val="28"/>
        </w:rPr>
        <w:t>приказом</w:t>
      </w:r>
      <w:r w:rsidR="00995E3C" w:rsidRPr="000A3FB8">
        <w:t xml:space="preserve"> 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департамента финансов Ярославской области от 19.10.2021 </w:t>
      </w:r>
      <w:r w:rsidR="00AC2D53" w:rsidRPr="000A3FB8">
        <w:rPr>
          <w:rFonts w:ascii="Times New Roman" w:hAnsi="Times New Roman" w:cs="Times New Roman"/>
          <w:sz w:val="28"/>
          <w:szCs w:val="28"/>
        </w:rPr>
        <w:t>№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 45н </w:t>
      </w:r>
      <w:r w:rsidR="00AC2D53" w:rsidRPr="000A3FB8">
        <w:rPr>
          <w:rFonts w:ascii="Times New Roman" w:hAnsi="Times New Roman" w:cs="Times New Roman"/>
          <w:sz w:val="28"/>
          <w:szCs w:val="28"/>
        </w:rPr>
        <w:t>«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о предоставлении иного межбюджетного трансферта из областного бюджета бюджету </w:t>
      </w:r>
      <w:r w:rsidR="00FC6FC4" w:rsidRPr="000A3FB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области</w:t>
      </w:r>
      <w:r w:rsidR="00AC2D53" w:rsidRPr="000A3FB8">
        <w:rPr>
          <w:rFonts w:ascii="Times New Roman" w:hAnsi="Times New Roman" w:cs="Times New Roman"/>
          <w:sz w:val="28"/>
          <w:szCs w:val="28"/>
        </w:rPr>
        <w:t>»</w:t>
      </w:r>
      <w:r w:rsidR="00FC6FC4" w:rsidRPr="000A3FB8">
        <w:rPr>
          <w:rFonts w:ascii="Times New Roman" w:hAnsi="Times New Roman" w:cs="Times New Roman"/>
          <w:sz w:val="28"/>
          <w:szCs w:val="28"/>
        </w:rPr>
        <w:t>, в электронном виде и на бумажном носителе в срок не позднее 25 декабря текущего финансового</w:t>
      </w:r>
      <w:proofErr w:type="gramEnd"/>
      <w:r w:rsidR="00FC6FC4" w:rsidRPr="000A3F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FC4" w:rsidRPr="000A3FB8" w:rsidRDefault="00414ECC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13</w:t>
      </w:r>
      <w:r w:rsidR="00FC6FC4" w:rsidRPr="000A3FB8">
        <w:rPr>
          <w:rFonts w:ascii="Times New Roman" w:hAnsi="Times New Roman" w:cs="Times New Roman"/>
          <w:sz w:val="28"/>
          <w:szCs w:val="28"/>
        </w:rPr>
        <w:t>. В случае нецелевого использования иного межбюджетного трансферта департамент направляет информацию о выявленных нарушениях в контрольно-ревизионную инспекцию Ярославской области для принятия мер реагирования в соответствии с Бюджетным кодексом Российской Федерации.</w:t>
      </w:r>
    </w:p>
    <w:p w:rsidR="00FC6FC4" w:rsidRPr="000A3FB8" w:rsidRDefault="00414ECC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14</w:t>
      </w:r>
      <w:r w:rsidR="00FC6FC4" w:rsidRPr="000A3FB8">
        <w:rPr>
          <w:rFonts w:ascii="Times New Roman" w:hAnsi="Times New Roman" w:cs="Times New Roman"/>
          <w:sz w:val="28"/>
          <w:szCs w:val="28"/>
        </w:rPr>
        <w:t>. Ответственность за несоблюдение Методики и правил, условий предоставления иного межбюджетного трансферта, за недостоверность представляемых сведений, а также за нецелевое использование иного</w:t>
      </w:r>
      <w:r w:rsidR="003710F5" w:rsidRPr="000A3FB8">
        <w:rPr>
          <w:rFonts w:ascii="Times New Roman" w:hAnsi="Times New Roman" w:cs="Times New Roman"/>
          <w:sz w:val="28"/>
          <w:szCs w:val="28"/>
        </w:rPr>
        <w:t xml:space="preserve"> межбюджетного трансферта несе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т </w:t>
      </w:r>
      <w:r w:rsidR="003710F5" w:rsidRPr="000A3FB8">
        <w:rPr>
          <w:rFonts w:ascii="Times New Roman" w:hAnsi="Times New Roman" w:cs="Times New Roman"/>
          <w:sz w:val="28"/>
          <w:szCs w:val="28"/>
        </w:rPr>
        <w:t>орган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 местного самоуправления м</w:t>
      </w:r>
      <w:r w:rsidR="003710F5" w:rsidRPr="000A3FB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 области, осуществляющие расходование иного межбюджетного трансферта.</w:t>
      </w:r>
    </w:p>
    <w:p w:rsidR="000358F5" w:rsidRDefault="00414ECC" w:rsidP="00C52B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358F5" w:rsidSect="00107A9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A3FB8">
        <w:rPr>
          <w:rFonts w:ascii="Times New Roman" w:hAnsi="Times New Roman" w:cs="Times New Roman"/>
          <w:sz w:val="28"/>
          <w:szCs w:val="28"/>
        </w:rPr>
        <w:t>15</w:t>
      </w:r>
      <w:r w:rsidR="00FC6FC4" w:rsidRPr="000A3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FC4" w:rsidRPr="000A3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FC4" w:rsidRPr="000A3FB8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муниципальных образований области условий предоставления иного межбюджетного трансферта осуществляется в соответствии с действующим законодательством.</w:t>
      </w:r>
    </w:p>
    <w:p w:rsidR="00FC6FC4" w:rsidRPr="004010BA" w:rsidRDefault="00FC6FC4" w:rsidP="00AC2D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10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6FC4" w:rsidRPr="004010BA" w:rsidRDefault="003B6A11" w:rsidP="00AC2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0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FC6FC4" w:rsidRPr="004010BA">
        <w:rPr>
          <w:rFonts w:ascii="Times New Roman" w:hAnsi="Times New Roman" w:cs="Times New Roman"/>
          <w:sz w:val="28"/>
          <w:szCs w:val="28"/>
        </w:rPr>
        <w:t xml:space="preserve"> и правилам</w:t>
      </w:r>
    </w:p>
    <w:p w:rsidR="00FC6FC4" w:rsidRPr="004010BA" w:rsidRDefault="00FC6FC4" w:rsidP="00AC2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FC4" w:rsidRPr="004010BA" w:rsidRDefault="00FC6FC4" w:rsidP="00AC2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0BA">
        <w:rPr>
          <w:rFonts w:ascii="Times New Roman" w:hAnsi="Times New Roman" w:cs="Times New Roman"/>
          <w:sz w:val="28"/>
          <w:szCs w:val="28"/>
        </w:rPr>
        <w:t>Форма</w:t>
      </w:r>
    </w:p>
    <w:p w:rsidR="00FC6FC4" w:rsidRPr="004010BA" w:rsidRDefault="00FC6FC4" w:rsidP="00AC2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FC4" w:rsidRPr="004010BA" w:rsidRDefault="00FC6FC4" w:rsidP="00AC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4010BA">
        <w:rPr>
          <w:rFonts w:ascii="Times New Roman" w:hAnsi="Times New Roman" w:cs="Times New Roman"/>
          <w:sz w:val="28"/>
          <w:szCs w:val="28"/>
        </w:rPr>
        <w:t>ЗАЯВКА</w:t>
      </w:r>
    </w:p>
    <w:p w:rsidR="004C6314" w:rsidRPr="004010BA" w:rsidRDefault="00FC6FC4" w:rsidP="00AC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BA">
        <w:rPr>
          <w:rFonts w:ascii="Times New Roman" w:hAnsi="Times New Roman" w:cs="Times New Roman"/>
          <w:sz w:val="28"/>
          <w:szCs w:val="28"/>
        </w:rPr>
        <w:t xml:space="preserve">на </w:t>
      </w:r>
      <w:r w:rsidR="004C6314" w:rsidRPr="004010B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F1FD9">
        <w:rPr>
          <w:rFonts w:ascii="Times New Roman" w:hAnsi="Times New Roman" w:cs="Times New Roman"/>
          <w:sz w:val="28"/>
          <w:szCs w:val="28"/>
        </w:rPr>
        <w:t xml:space="preserve">иного межбюджетного </w:t>
      </w:r>
      <w:proofErr w:type="gramStart"/>
      <w:r w:rsidR="00AF1FD9">
        <w:rPr>
          <w:rFonts w:ascii="Times New Roman" w:hAnsi="Times New Roman" w:cs="Times New Roman"/>
          <w:sz w:val="28"/>
          <w:szCs w:val="28"/>
        </w:rPr>
        <w:t>трансферта</w:t>
      </w:r>
      <w:proofErr w:type="gramEnd"/>
      <w:r w:rsidR="00AF1FD9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4C6314" w:rsidRPr="004010BA">
        <w:rPr>
          <w:rFonts w:ascii="Times New Roman" w:hAnsi="Times New Roman" w:cs="Times New Roman"/>
          <w:sz w:val="28"/>
          <w:szCs w:val="28"/>
        </w:rPr>
        <w:t>ежемесячной выплаты сотрудникам</w:t>
      </w:r>
      <w:r w:rsidR="009D3549">
        <w:rPr>
          <w:rFonts w:ascii="Times New Roman" w:hAnsi="Times New Roman" w:cs="Times New Roman"/>
          <w:sz w:val="28"/>
          <w:szCs w:val="28"/>
        </w:rPr>
        <w:t xml:space="preserve"> отдельного взвода</w:t>
      </w:r>
      <w:r w:rsidR="004C6314" w:rsidRPr="004010BA">
        <w:rPr>
          <w:rFonts w:ascii="Times New Roman" w:hAnsi="Times New Roman" w:cs="Times New Roman"/>
          <w:sz w:val="28"/>
          <w:szCs w:val="28"/>
        </w:rPr>
        <w:t xml:space="preserve"> патрульно-постовой службы полиции  ОМВД</w:t>
      </w:r>
      <w:r w:rsidR="009D3549">
        <w:rPr>
          <w:rFonts w:ascii="Times New Roman" w:hAnsi="Times New Roman" w:cs="Times New Roman"/>
          <w:sz w:val="28"/>
          <w:szCs w:val="28"/>
        </w:rPr>
        <w:t xml:space="preserve"> России по</w:t>
      </w:r>
      <w:r w:rsidR="004C6314" w:rsidRPr="004010B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D3549">
        <w:rPr>
          <w:rFonts w:ascii="Times New Roman" w:hAnsi="Times New Roman" w:cs="Times New Roman"/>
          <w:sz w:val="28"/>
          <w:szCs w:val="28"/>
        </w:rPr>
        <w:t>му</w:t>
      </w:r>
      <w:r w:rsidR="004C6314" w:rsidRPr="004010B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D3549">
        <w:rPr>
          <w:rFonts w:ascii="Times New Roman" w:hAnsi="Times New Roman" w:cs="Times New Roman"/>
          <w:sz w:val="28"/>
          <w:szCs w:val="28"/>
        </w:rPr>
        <w:t>у</w:t>
      </w:r>
      <w:r w:rsidR="004C6314" w:rsidRPr="004010BA">
        <w:rPr>
          <w:rFonts w:ascii="Times New Roman" w:hAnsi="Times New Roman" w:cs="Times New Roman"/>
          <w:sz w:val="28"/>
          <w:szCs w:val="28"/>
        </w:rPr>
        <w:t xml:space="preserve"> г. Переславль-Залесский.</w:t>
      </w:r>
    </w:p>
    <w:p w:rsidR="00FC6FC4" w:rsidRDefault="009D3549" w:rsidP="00035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6FC4" w:rsidRPr="00401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FC6FC4" w:rsidRPr="004010BA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FC6FC4" w:rsidRPr="004010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58F5" w:rsidRPr="004010BA" w:rsidRDefault="000358F5" w:rsidP="00AC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4364"/>
        <w:gridCol w:w="2126"/>
        <w:gridCol w:w="2835"/>
        <w:gridCol w:w="2821"/>
        <w:gridCol w:w="1757"/>
      </w:tblGrid>
      <w:tr w:rsidR="00FC6FC4" w:rsidRPr="004010BA" w:rsidTr="00AC2D53">
        <w:tc>
          <w:tcPr>
            <w:tcW w:w="518" w:type="dxa"/>
          </w:tcPr>
          <w:p w:rsidR="00FC6FC4" w:rsidRPr="003A028C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8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C6FC4" w:rsidRPr="003A028C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8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4" w:type="dxa"/>
          </w:tcPr>
          <w:p w:rsidR="00FC6FC4" w:rsidRPr="003A028C" w:rsidRDefault="009D3549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8C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2126" w:type="dxa"/>
          </w:tcPr>
          <w:p w:rsidR="00FC6FC4" w:rsidRPr="003A028C" w:rsidRDefault="009D3549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8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человек</w:t>
            </w:r>
          </w:p>
        </w:tc>
        <w:tc>
          <w:tcPr>
            <w:tcW w:w="2835" w:type="dxa"/>
          </w:tcPr>
          <w:p w:rsidR="00FC6FC4" w:rsidRPr="003A028C" w:rsidRDefault="009D3549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8C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численность, человек</w:t>
            </w:r>
          </w:p>
        </w:tc>
        <w:tc>
          <w:tcPr>
            <w:tcW w:w="2821" w:type="dxa"/>
          </w:tcPr>
          <w:p w:rsidR="00FC6FC4" w:rsidRPr="003A028C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8C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иного межбюджетного трансферта, рублей</w:t>
            </w:r>
          </w:p>
        </w:tc>
        <w:tc>
          <w:tcPr>
            <w:tcW w:w="1757" w:type="dxa"/>
          </w:tcPr>
          <w:p w:rsidR="00FC6FC4" w:rsidRPr="003A028C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6FC4" w:rsidRPr="004010BA" w:rsidTr="00AC2D53">
        <w:tc>
          <w:tcPr>
            <w:tcW w:w="518" w:type="dxa"/>
          </w:tcPr>
          <w:p w:rsidR="00FC6FC4" w:rsidRPr="004010BA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</w:tcPr>
          <w:p w:rsidR="00FC6FC4" w:rsidRPr="004010BA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C6FC4" w:rsidRPr="004010BA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C6FC4" w:rsidRPr="004010BA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FC6FC4" w:rsidRPr="004010BA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FC6FC4" w:rsidRPr="004010BA" w:rsidRDefault="00FC6FC4" w:rsidP="00AC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FC4" w:rsidRPr="004010BA" w:rsidTr="00AC2D53">
        <w:tc>
          <w:tcPr>
            <w:tcW w:w="518" w:type="dxa"/>
          </w:tcPr>
          <w:p w:rsidR="00FC6FC4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</w:tcPr>
          <w:p w:rsidR="00FC6FC4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Начальствующий состав</w:t>
            </w:r>
          </w:p>
        </w:tc>
        <w:tc>
          <w:tcPr>
            <w:tcW w:w="2126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49" w:rsidRPr="004010BA" w:rsidTr="00AC2D53">
        <w:tc>
          <w:tcPr>
            <w:tcW w:w="518" w:type="dxa"/>
          </w:tcPr>
          <w:p w:rsidR="009D3549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4" w:type="dxa"/>
          </w:tcPr>
          <w:p w:rsidR="009D3549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начальствующий состав</w:t>
            </w:r>
          </w:p>
        </w:tc>
        <w:tc>
          <w:tcPr>
            <w:tcW w:w="2126" w:type="dxa"/>
          </w:tcPr>
          <w:p w:rsidR="009D3549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3549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9D3549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D3549" w:rsidRPr="004010BA" w:rsidRDefault="009D3549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C4" w:rsidRPr="004010BA" w:rsidTr="00AC2D53">
        <w:tc>
          <w:tcPr>
            <w:tcW w:w="4882" w:type="dxa"/>
            <w:gridSpan w:val="2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0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6FC4" w:rsidRPr="004010BA" w:rsidRDefault="00FC6FC4" w:rsidP="00AC2D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FC4" w:rsidRPr="004010BA" w:rsidRDefault="00FC6FC4" w:rsidP="00AC2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FC4" w:rsidRPr="004010BA" w:rsidRDefault="009572D3" w:rsidP="00AC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C6FC4" w:rsidRPr="004010BA">
        <w:rPr>
          <w:rFonts w:ascii="Times New Roman" w:hAnsi="Times New Roman" w:cs="Times New Roman"/>
          <w:sz w:val="28"/>
          <w:szCs w:val="28"/>
        </w:rPr>
        <w:t xml:space="preserve">    _________ _____________________ "___" _____ 20__ г.</w:t>
      </w:r>
    </w:p>
    <w:p w:rsidR="009572D3" w:rsidRDefault="009572D3" w:rsidP="00AC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FC4" w:rsidRPr="0040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C4" w:rsidRPr="004010BA" w:rsidRDefault="009572D3" w:rsidP="00AC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FC6FC4" w:rsidRPr="0040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FC4" w:rsidRPr="004010BA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C6FC4" w:rsidRPr="004010BA" w:rsidRDefault="00FC6FC4" w:rsidP="00AC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FC4" w:rsidRPr="004010BA" w:rsidRDefault="00FC6FC4" w:rsidP="00AC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0BA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_______________________________________________________________</w:t>
      </w:r>
    </w:p>
    <w:sectPr w:rsidR="00FC6FC4" w:rsidRPr="004010B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A5" w:rsidRDefault="00A10AA5" w:rsidP="00107A92">
      <w:pPr>
        <w:spacing w:after="0" w:line="240" w:lineRule="auto"/>
      </w:pPr>
      <w:r>
        <w:separator/>
      </w:r>
    </w:p>
  </w:endnote>
  <w:endnote w:type="continuationSeparator" w:id="0">
    <w:p w:rsidR="00A10AA5" w:rsidRDefault="00A10AA5" w:rsidP="0010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A5" w:rsidRDefault="00A10AA5" w:rsidP="00107A92">
      <w:pPr>
        <w:spacing w:after="0" w:line="240" w:lineRule="auto"/>
      </w:pPr>
      <w:r>
        <w:separator/>
      </w:r>
    </w:p>
  </w:footnote>
  <w:footnote w:type="continuationSeparator" w:id="0">
    <w:p w:rsidR="00A10AA5" w:rsidRDefault="00A10AA5" w:rsidP="0010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9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7A92" w:rsidRPr="00107A92" w:rsidRDefault="00107A9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7A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7A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7A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9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7A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7A92" w:rsidRDefault="00107A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4"/>
    <w:rsid w:val="00007A0F"/>
    <w:rsid w:val="00022590"/>
    <w:rsid w:val="000358F5"/>
    <w:rsid w:val="0004220F"/>
    <w:rsid w:val="0007515C"/>
    <w:rsid w:val="00087214"/>
    <w:rsid w:val="00097E3A"/>
    <w:rsid w:val="000A3FB8"/>
    <w:rsid w:val="000A7781"/>
    <w:rsid w:val="000B2C7F"/>
    <w:rsid w:val="000B3705"/>
    <w:rsid w:val="000D13D4"/>
    <w:rsid w:val="000E1D4A"/>
    <w:rsid w:val="000E481A"/>
    <w:rsid w:val="000E5548"/>
    <w:rsid w:val="00103B71"/>
    <w:rsid w:val="00107A92"/>
    <w:rsid w:val="0011419B"/>
    <w:rsid w:val="001262B8"/>
    <w:rsid w:val="0016272F"/>
    <w:rsid w:val="00163A5B"/>
    <w:rsid w:val="00175E47"/>
    <w:rsid w:val="00177E71"/>
    <w:rsid w:val="001A5434"/>
    <w:rsid w:val="001B2B32"/>
    <w:rsid w:val="001E2B9C"/>
    <w:rsid w:val="0020758D"/>
    <w:rsid w:val="00230CAF"/>
    <w:rsid w:val="00260A40"/>
    <w:rsid w:val="00263B1D"/>
    <w:rsid w:val="00284937"/>
    <w:rsid w:val="002A2CFF"/>
    <w:rsid w:val="002A308D"/>
    <w:rsid w:val="002B7821"/>
    <w:rsid w:val="002E36AD"/>
    <w:rsid w:val="003028F9"/>
    <w:rsid w:val="00323796"/>
    <w:rsid w:val="00325F86"/>
    <w:rsid w:val="00326BA7"/>
    <w:rsid w:val="00330757"/>
    <w:rsid w:val="00341D11"/>
    <w:rsid w:val="003710F5"/>
    <w:rsid w:val="00380227"/>
    <w:rsid w:val="003A028C"/>
    <w:rsid w:val="003B6A11"/>
    <w:rsid w:val="003C4495"/>
    <w:rsid w:val="003D4A92"/>
    <w:rsid w:val="003F56A7"/>
    <w:rsid w:val="003F58F3"/>
    <w:rsid w:val="00400249"/>
    <w:rsid w:val="004010BA"/>
    <w:rsid w:val="004113AA"/>
    <w:rsid w:val="00411CBB"/>
    <w:rsid w:val="00414ECC"/>
    <w:rsid w:val="0041561F"/>
    <w:rsid w:val="0041705E"/>
    <w:rsid w:val="00423B42"/>
    <w:rsid w:val="00443EC5"/>
    <w:rsid w:val="00464A1B"/>
    <w:rsid w:val="00484747"/>
    <w:rsid w:val="00497D3C"/>
    <w:rsid w:val="004C6314"/>
    <w:rsid w:val="004D4E6C"/>
    <w:rsid w:val="004E5816"/>
    <w:rsid w:val="004F12CE"/>
    <w:rsid w:val="004F6286"/>
    <w:rsid w:val="00512616"/>
    <w:rsid w:val="00536536"/>
    <w:rsid w:val="00541F5C"/>
    <w:rsid w:val="00547AED"/>
    <w:rsid w:val="005535C9"/>
    <w:rsid w:val="00597B1D"/>
    <w:rsid w:val="005A6C4A"/>
    <w:rsid w:val="005B2E35"/>
    <w:rsid w:val="005B63E0"/>
    <w:rsid w:val="005C358E"/>
    <w:rsid w:val="005F0252"/>
    <w:rsid w:val="006472EE"/>
    <w:rsid w:val="00651D39"/>
    <w:rsid w:val="0065431B"/>
    <w:rsid w:val="0066285B"/>
    <w:rsid w:val="00665619"/>
    <w:rsid w:val="0067136B"/>
    <w:rsid w:val="00676E61"/>
    <w:rsid w:val="00691B43"/>
    <w:rsid w:val="006C3A56"/>
    <w:rsid w:val="006F66A0"/>
    <w:rsid w:val="007234A1"/>
    <w:rsid w:val="00726CE7"/>
    <w:rsid w:val="007367FC"/>
    <w:rsid w:val="007613FA"/>
    <w:rsid w:val="00780863"/>
    <w:rsid w:val="007831C3"/>
    <w:rsid w:val="007B1DB8"/>
    <w:rsid w:val="007B5C2D"/>
    <w:rsid w:val="007E389F"/>
    <w:rsid w:val="00814F10"/>
    <w:rsid w:val="00817F11"/>
    <w:rsid w:val="008200EC"/>
    <w:rsid w:val="00830CF5"/>
    <w:rsid w:val="008538B5"/>
    <w:rsid w:val="008632B2"/>
    <w:rsid w:val="00865DE7"/>
    <w:rsid w:val="00875181"/>
    <w:rsid w:val="00885C60"/>
    <w:rsid w:val="008D1233"/>
    <w:rsid w:val="00902663"/>
    <w:rsid w:val="00906B95"/>
    <w:rsid w:val="00927F65"/>
    <w:rsid w:val="009408E9"/>
    <w:rsid w:val="009572D3"/>
    <w:rsid w:val="009625C3"/>
    <w:rsid w:val="00995E3C"/>
    <w:rsid w:val="009C6D19"/>
    <w:rsid w:val="009D3549"/>
    <w:rsid w:val="009D52CB"/>
    <w:rsid w:val="009D70EE"/>
    <w:rsid w:val="009F6CBE"/>
    <w:rsid w:val="009F6CEA"/>
    <w:rsid w:val="00A00926"/>
    <w:rsid w:val="00A10AA5"/>
    <w:rsid w:val="00A13313"/>
    <w:rsid w:val="00A33D0A"/>
    <w:rsid w:val="00A44878"/>
    <w:rsid w:val="00A55616"/>
    <w:rsid w:val="00A801B5"/>
    <w:rsid w:val="00A81D61"/>
    <w:rsid w:val="00A8327E"/>
    <w:rsid w:val="00AC2D53"/>
    <w:rsid w:val="00AD2B01"/>
    <w:rsid w:val="00AE32BF"/>
    <w:rsid w:val="00AF1FD9"/>
    <w:rsid w:val="00B05A1D"/>
    <w:rsid w:val="00B13B22"/>
    <w:rsid w:val="00B214D1"/>
    <w:rsid w:val="00B22318"/>
    <w:rsid w:val="00B232B0"/>
    <w:rsid w:val="00B27D78"/>
    <w:rsid w:val="00B3010D"/>
    <w:rsid w:val="00B46CA8"/>
    <w:rsid w:val="00B64E06"/>
    <w:rsid w:val="00B674ED"/>
    <w:rsid w:val="00B73F98"/>
    <w:rsid w:val="00B97829"/>
    <w:rsid w:val="00BA0AFA"/>
    <w:rsid w:val="00BA79F7"/>
    <w:rsid w:val="00BC669E"/>
    <w:rsid w:val="00BD3A31"/>
    <w:rsid w:val="00BE1C41"/>
    <w:rsid w:val="00C014AD"/>
    <w:rsid w:val="00C22409"/>
    <w:rsid w:val="00C46FA5"/>
    <w:rsid w:val="00C52B4A"/>
    <w:rsid w:val="00C6595E"/>
    <w:rsid w:val="00C75A02"/>
    <w:rsid w:val="00C87394"/>
    <w:rsid w:val="00C960EE"/>
    <w:rsid w:val="00CB33D8"/>
    <w:rsid w:val="00CE54BF"/>
    <w:rsid w:val="00CF3FB8"/>
    <w:rsid w:val="00CF68FF"/>
    <w:rsid w:val="00CF7C92"/>
    <w:rsid w:val="00D2122E"/>
    <w:rsid w:val="00D34330"/>
    <w:rsid w:val="00D658FC"/>
    <w:rsid w:val="00D71154"/>
    <w:rsid w:val="00D83C65"/>
    <w:rsid w:val="00D92B07"/>
    <w:rsid w:val="00DC28A0"/>
    <w:rsid w:val="00E12B96"/>
    <w:rsid w:val="00E2273D"/>
    <w:rsid w:val="00E43082"/>
    <w:rsid w:val="00E55B32"/>
    <w:rsid w:val="00E7226C"/>
    <w:rsid w:val="00E82FEC"/>
    <w:rsid w:val="00E931FB"/>
    <w:rsid w:val="00EB302A"/>
    <w:rsid w:val="00EB6D61"/>
    <w:rsid w:val="00ED3B74"/>
    <w:rsid w:val="00EE4E02"/>
    <w:rsid w:val="00EE5AEB"/>
    <w:rsid w:val="00F04EBA"/>
    <w:rsid w:val="00F057EB"/>
    <w:rsid w:val="00F05DD6"/>
    <w:rsid w:val="00F16191"/>
    <w:rsid w:val="00F46246"/>
    <w:rsid w:val="00F81935"/>
    <w:rsid w:val="00F85FD6"/>
    <w:rsid w:val="00F9308C"/>
    <w:rsid w:val="00FC3F3F"/>
    <w:rsid w:val="00FC5A3A"/>
    <w:rsid w:val="00FC6FC4"/>
    <w:rsid w:val="00FC7CD7"/>
    <w:rsid w:val="00FD32AC"/>
    <w:rsid w:val="00FD6BF2"/>
    <w:rsid w:val="00FE1532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6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F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55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A92"/>
  </w:style>
  <w:style w:type="paragraph" w:styleId="a8">
    <w:name w:val="footer"/>
    <w:basedOn w:val="a"/>
    <w:link w:val="a9"/>
    <w:uiPriority w:val="99"/>
    <w:unhideWhenUsed/>
    <w:rsid w:val="0010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6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F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55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A92"/>
  </w:style>
  <w:style w:type="paragraph" w:styleId="a8">
    <w:name w:val="footer"/>
    <w:basedOn w:val="a"/>
    <w:link w:val="a9"/>
    <w:uiPriority w:val="99"/>
    <w:unhideWhenUsed/>
    <w:rsid w:val="0010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 Евгения Александровна</dc:creator>
  <cp:lastModifiedBy>Овсянникова Евгения Владимировна</cp:lastModifiedBy>
  <cp:revision>6</cp:revision>
  <cp:lastPrinted>2023-02-15T13:23:00Z</cp:lastPrinted>
  <dcterms:created xsi:type="dcterms:W3CDTF">2023-02-16T12:32:00Z</dcterms:created>
  <dcterms:modified xsi:type="dcterms:W3CDTF">2023-02-20T08:06:00Z</dcterms:modified>
</cp:coreProperties>
</file>