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D" w:rsidRDefault="0016093D">
      <w:pPr>
        <w:rPr>
          <w:vanish/>
          <w:lang w:val="en-US"/>
        </w:rPr>
      </w:pPr>
      <w:bookmarkStart w:id="0" w:name="__bookmark_1"/>
      <w:bookmarkEnd w:id="0"/>
    </w:p>
    <w:p w:rsidR="004C2C57" w:rsidRDefault="004C2C57" w:rsidP="004C2C57">
      <w:pPr>
        <w:ind w:firstLine="4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2023 год</w:t>
      </w:r>
    </w:p>
    <w:p w:rsidR="004C2C57" w:rsidRPr="004C2C57" w:rsidRDefault="004C2C57" w:rsidP="004C2C57">
      <w:pPr>
        <w:ind w:firstLine="420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Overlap w:val="never"/>
        <w:tblW w:w="15452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6379"/>
        <w:gridCol w:w="1701"/>
        <w:gridCol w:w="1559"/>
        <w:gridCol w:w="1559"/>
        <w:gridCol w:w="1560"/>
      </w:tblGrid>
      <w:tr w:rsidR="0016093D" w:rsidTr="003D014C">
        <w:trPr>
          <w:trHeight w:val="230"/>
          <w:tblHeader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16093D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48D" w:rsidRDefault="00346259" w:rsidP="003D014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  <w:p w:rsidR="0016093D" w:rsidRDefault="00346259" w:rsidP="003D014C">
                  <w:pPr>
                    <w:jc w:val="center"/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55" w:type="dxa"/>
              <w:tblInd w:w="6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55"/>
            </w:tblGrid>
            <w:tr w:rsidR="0016093D" w:rsidTr="004C2C57">
              <w:tc>
                <w:tcPr>
                  <w:tcW w:w="7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подпрограмма, РП, РЦП, объект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16093D" w:rsidTr="008B227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1CA1" w:rsidRDefault="00346259" w:rsidP="003D014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</w:t>
                  </w:r>
                </w:p>
                <w:p w:rsidR="0016093D" w:rsidRDefault="00346259" w:rsidP="003D014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2023 год, руб.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16093D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</w:tr>
      <w:tr w:rsidR="0016093D" w:rsidTr="003D014C">
        <w:trPr>
          <w:tblHeader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6093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4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54"/>
            </w:tblGrid>
            <w:tr w:rsidR="0016093D" w:rsidTr="0064248D">
              <w:trPr>
                <w:jc w:val="center"/>
              </w:trPr>
              <w:tc>
                <w:tcPr>
                  <w:tcW w:w="54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6093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6093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52"/>
            </w:tblGrid>
            <w:tr w:rsidR="0016093D" w:rsidTr="004C2C57">
              <w:trPr>
                <w:jc w:val="center"/>
              </w:trPr>
              <w:tc>
                <w:tcPr>
                  <w:tcW w:w="2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Pr="004C2C57" w:rsidRDefault="004C2C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ДБ и ГФ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</w:tr>
    </w:tbl>
    <w:p w:rsidR="0016093D" w:rsidRPr="004C2C57" w:rsidRDefault="0016093D">
      <w:pPr>
        <w:rPr>
          <w:vanish/>
          <w:sz w:val="2"/>
          <w:szCs w:val="2"/>
        </w:rPr>
      </w:pPr>
      <w:bookmarkStart w:id="1" w:name="__bookmark_2"/>
      <w:bookmarkEnd w:id="1"/>
    </w:p>
    <w:tbl>
      <w:tblPr>
        <w:tblOverlap w:val="never"/>
        <w:tblW w:w="1545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6379"/>
        <w:gridCol w:w="1701"/>
        <w:gridCol w:w="1559"/>
        <w:gridCol w:w="1559"/>
        <w:gridCol w:w="1560"/>
      </w:tblGrid>
      <w:tr w:rsidR="0016093D" w:rsidTr="003D014C">
        <w:trPr>
          <w:tblHeader/>
        </w:trPr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16093D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6093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16093D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6093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6093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6093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6093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093D" w:rsidRDefault="0034625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6093D" w:rsidRDefault="0016093D">
            <w:pPr>
              <w:spacing w:line="1" w:lineRule="auto"/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1 685 409 670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919 409 670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(S278000000000210298) "Взрослая поликлиника" ГУЗ ЯО "Ярославская ЦРБ" с инженерными коммуникациями на 500 посещений в смену, по адресу: Ярославская</w:t>
            </w:r>
            <w:r w:rsidR="00E21DAB">
              <w:rPr>
                <w:color w:val="000000"/>
                <w:sz w:val="24"/>
                <w:szCs w:val="24"/>
              </w:rPr>
              <w:t xml:space="preserve"> область, Ярославский район, д. </w:t>
            </w:r>
            <w:r>
              <w:rPr>
                <w:color w:val="000000"/>
                <w:sz w:val="24"/>
                <w:szCs w:val="24"/>
              </w:rPr>
              <w:t>Красный Бор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</w:t>
            </w:r>
            <w:r w:rsidR="004C2C5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333 315 200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333 315 200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283 315 200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E21DAB">
              <w:rPr>
                <w:color w:val="000000"/>
                <w:sz w:val="24"/>
                <w:szCs w:val="24"/>
              </w:rPr>
              <w:t>тская 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283 315 200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E21DAB">
              <w:rPr>
                <w:color w:val="000000"/>
                <w:sz w:val="24"/>
                <w:szCs w:val="24"/>
              </w:rPr>
              <w:t>тская 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1 389 502 565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860 015 165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529 487 400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1 369 502 565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840 015 165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529 487 400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1 369 502 565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840 015 165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529 487 400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7 267 805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7 267 805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(378646000000190001) Корпус №2 МОУ СОШ № 5 им.</w:t>
            </w:r>
            <w:r w:rsidR="004C2C5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63</w:t>
            </w:r>
            <w:r w:rsidR="004C2C57" w:rsidRPr="004C2C57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</w:t>
            </w:r>
            <w:r w:rsidR="00E21DA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7 267 805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131 323 600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131 323 600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 Ярослав</w:t>
            </w:r>
            <w:r w:rsidR="00E21DAB">
              <w:rPr>
                <w:color w:val="000000"/>
                <w:sz w:val="24"/>
                <w:szCs w:val="24"/>
              </w:rPr>
              <w:t>ская область, г. Ярославль, ул. </w:t>
            </w:r>
            <w:r>
              <w:rPr>
                <w:color w:val="000000"/>
                <w:sz w:val="24"/>
                <w:szCs w:val="24"/>
              </w:rPr>
              <w:t>Большая Федоровская, д.</w:t>
            </w:r>
            <w:r w:rsidR="00E21D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151 994 907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41 038 625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110 956 282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коммуникациями, Ярославская область, г.</w:t>
            </w:r>
            <w:r w:rsidR="004C2C5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Ярославль, Московский проспект, (у д.</w:t>
            </w:r>
            <w:r w:rsidR="00E21D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121)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334 388 793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90 284 975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244 103 818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Глебовское сельское поселение,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по модернизации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408 191 150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(378646000000190001) Корпус №2 МОУ СОШ № 5 им.</w:t>
            </w:r>
            <w:r w:rsidR="004C2C5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63</w:t>
            </w:r>
            <w:r w:rsidR="004C2C57" w:rsidRPr="004C2C57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</w:t>
            </w:r>
            <w:r w:rsidR="00E21DA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8 232 610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8 232 610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(S278000000000210038) Строительство МОУ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с инженерными коммуникациями, Ярославская область, Борисоглебский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  <w:r>
              <w:rPr>
                <w:color w:val="000000"/>
                <w:sz w:val="24"/>
                <w:szCs w:val="24"/>
              </w:rPr>
              <w:t>., с.</w:t>
            </w:r>
            <w:r w:rsidR="004C2C57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E21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(S378701000000210071) Здание общеобразовательной организации на 1100 учащихся по ул.</w:t>
            </w:r>
            <w:r w:rsidR="00E21D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</w:t>
            </w:r>
            <w:r w:rsidR="00E21DAB">
              <w:rPr>
                <w:color w:val="000000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(S378701000000210445) Здание муниципального дошкольного образовательного учреждения с инженерными коммуникациями, Ярославская область, г. Ярославль, Дзержинский район, Тутаевское шоссе (за домом № 105) в МКР № 12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(S278000000000210098) Строительство спального корпуса для ветеранов войны и труда, общей мощностью 128 койко-мест, с инженерными коммуникациями (модульной газовой котельной, очистными сооружениями, артезианской скважиной) по адресу: Ярославская область, Некрасовский район, Бурмакинский сельский округ, район с. Новое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2 149 901 175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458 184 496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357 347 500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585 466 135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228 118 635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357 347 500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21 917 434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21 917 434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21 917 434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21 917 434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(S378637000000220595)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г. Ростов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21 917 434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21 917 434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(S378606000000230601) Субсидия на переселение граждан из жилищного фонда, признанного непригодным для проживания, и (или) жилищного фонда с высоким уровнем износа, Борисоглебское с.п., Борисоглебского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11 385 888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11 385 888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11 385 888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11 385 888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с.п. Красный Профинтерн Некрасовского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11 385 888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11 385 888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229 069 205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171 721 705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137 145 625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137 145 625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(S378701000000220472) Строительство автомобильной дороги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</w:t>
            </w:r>
            <w:r w:rsidR="0004234E">
              <w:rPr>
                <w:color w:val="000000"/>
                <w:sz w:val="24"/>
                <w:szCs w:val="24"/>
              </w:rPr>
              <w:t>КР № 15 в Дзержинском районе г. </w:t>
            </w:r>
            <w:r>
              <w:rPr>
                <w:color w:val="000000"/>
                <w:sz w:val="24"/>
                <w:szCs w:val="24"/>
              </w:rPr>
              <w:t>Ярославля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</w:t>
            </w:r>
            <w:r w:rsidR="0004234E">
              <w:rPr>
                <w:color w:val="000000"/>
                <w:sz w:val="24"/>
                <w:szCs w:val="24"/>
              </w:rPr>
              <w:t>КР</w:t>
            </w:r>
            <w:r w:rsidR="004C2C57">
              <w:rPr>
                <w:color w:val="000000"/>
                <w:sz w:val="24"/>
                <w:szCs w:val="24"/>
              </w:rPr>
              <w:t> № </w:t>
            </w:r>
            <w:r w:rsidR="0004234E">
              <w:rPr>
                <w:color w:val="000000"/>
                <w:sz w:val="24"/>
                <w:szCs w:val="24"/>
              </w:rPr>
              <w:t>15 в Дзержинском районе г. </w:t>
            </w:r>
            <w:r>
              <w:rPr>
                <w:color w:val="000000"/>
                <w:sz w:val="24"/>
                <w:szCs w:val="24"/>
              </w:rPr>
              <w:t>Ярославля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</w:t>
            </w:r>
            <w:r w:rsidR="004C2C5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15 в Дзержинском районе г. Ярославля (280 мест)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60 215 141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непригодного для проживания жилищного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фонда"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1 394 584 320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60 215 141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431 711 774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431 711 774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431 711 774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431 711 774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115 760 869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115 760 869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115 760 869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115 760 869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131 701 705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131 701 705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131 701 705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131 701 705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94 501 343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94 501 343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69 529 320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69 529 320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69 529 320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6 536 342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6 536 342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(S378640435000210262) Субсидия на обеспечение мероприятий по переселению граждан из аварийного жилищного фонда, Покровское с.п. Рыбинского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6 536 342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6 536 342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6 892 449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6 892 449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(S378640447000210261) Субсидия на обеспечение мероприятий по переселению граждан из аварийного жилищного фонда, Тихменевское с.п. Рыбинского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6 892 449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6 892 449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11 543 232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11 543 232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(S378640443000210263) Субсидия на обеспечение мероприятий по переселению граждан из аварийного жилищного фонда, Глебовское с.п. Рыбинского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115 388 924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115 388 924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109 345 718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109 345 718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109 345 718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109 345 718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6 043 206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6 043 206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6 043 206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6 043 206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34 209 739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34 209 739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33 633 739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33 633 739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Углич Угличского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33 633 739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33 633 739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576 000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Угличского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2 000 189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2 000 189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2 000 189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2 000 189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Тутаев Тутаевского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2 000 189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2 000 189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3 744 000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3 744 000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3 744 000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126 412 866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126 412 866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126 412 866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126 412 866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126 412 866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126 412 866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113 017 932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113 017 932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103 371 372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103 371 372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103 371 372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103 371 372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9 646 560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9 646 560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(S378615435000210382) Субсидия на обеспечение мероприятий по переселению граждан из аварийного жилищного фонда, Даниловское с.п. Даниловского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37 648 737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37 648 737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20 432 901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20 432 901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20 432 901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20 432 901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17 215 836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17 215 836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Некоузского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17 215 836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17 215 836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11 753 280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11 753 280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11 753 280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11 753 280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с.п. Некрасовское Некрасовского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11 753 280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11 753 280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110 467 978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110 467 978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84 727 389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84 727 389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84 727 389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84 727 389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(S378629450000210299) Субсидия на обеспечение мероприятий по переселению граждан из аварийного жилищного фонда, Пречистенское с.п. Первомайского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6 049 843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6 049 843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6 049 843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6 049 843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6 049 843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6 049 843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60 215 141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60 215 141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19 425 469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19 425 469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19 425 469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19 425 469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278 549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278 549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278 549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278 549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3 791 194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3 791 194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258 731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258 731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(S378640435000210262) Субсидия на обеспечение мероприятий по переселению граждан из аварийного жилищного фонда, Покровское с.п. Рыбинского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323 340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323 340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(S378640447000210261) Субсидия на обеспечение мероприятий по переселению граждан из аварийного жилищного фонда, Тихменевское с.п. Рыбинского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323 340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323 340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456 920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456 920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(S378640443000210263) Субсидия на обеспечение мероприятий по переселению граждан из аварийного жилищного фонда, Глебовское с.п. Рыбинского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6 294 788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6 294 788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5 016 784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5 016 784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5 016 784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5 016 784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1 278 004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1 278 004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1 278 004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1 278 004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1 284 266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1 284 266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1 261 266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1 261 266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Углич Угличского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1 261 266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1 261 266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Угличского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Тутаев Тутаевского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655 382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5 642 262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4 057 299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4 057 299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3 876 426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3 876 426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3 876 426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3 876 426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(S378615435000210382) Субсидия на обеспечение мероприятий по переселению граждан из аварийного жилищного фонда, Даниловское с.п. Даниловского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Мышкин Мышкинского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3 265 159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3 265 159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1 876 504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1 876 504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1 876 504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1 876 504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1 388 655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1 388 655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Некоузского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1 388 655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1 388 655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(S378650470000210219) Субсидия на обеспечение мероприятий по переселению граждан из аварийного жилищного фонда, с.п. Некрасовское Некрасовского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3 704 484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3 704 484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3 177 278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3 177 278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3 177 278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3 177 278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527 206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527 206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(S378629450000210299) Субсидия на обеспечение мероприятий по переселению граждан из аварийного жилищного фонда, Пречистенское с.п. Первомайского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527 206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527 206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1 257 372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(S278000000000210100) Детская поликлиника ГБУЗ ЯО </w:t>
            </w:r>
            <w:r>
              <w:rPr>
                <w:color w:val="000000"/>
                <w:sz w:val="24"/>
                <w:szCs w:val="24"/>
              </w:rPr>
              <w:lastRenderedPageBreak/>
              <w:t>"Клиническая больница № 2" с инженерными коммуникациями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169 850 720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815 175 580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815 175 580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(S378637101000220528) Строительство хозяйственно-бытовой канализации исторического центра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(S378646101000220502) Реконструкция ул. Ленина, ул.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Ак.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Опарина, ул. Спасской; площади Советской (Западный квартал)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(S378646101000220503) </w:t>
            </w:r>
            <w:r w:rsidR="0004234E">
              <w:rPr>
                <w:color w:val="000000"/>
                <w:sz w:val="24"/>
                <w:szCs w:val="24"/>
              </w:rPr>
              <w:t>Реконструкция ул. </w:t>
            </w:r>
            <w:r>
              <w:rPr>
                <w:color w:val="000000"/>
                <w:sz w:val="24"/>
                <w:szCs w:val="24"/>
              </w:rPr>
              <w:t>Ростовской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</w:t>
            </w:r>
            <w:r w:rsidR="0004234E">
              <w:rPr>
                <w:color w:val="000000"/>
                <w:sz w:val="24"/>
                <w:szCs w:val="24"/>
              </w:rPr>
              <w:t>101000220504) Реконструкция ул. </w:t>
            </w:r>
            <w:r>
              <w:rPr>
                <w:color w:val="000000"/>
                <w:sz w:val="24"/>
                <w:szCs w:val="24"/>
              </w:rPr>
              <w:t>Ярославской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(S378606000000220518) Реконструкция пешеходного моста через реку Устье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136 618 067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54 988 067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81 630 000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54 988 067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81 630 000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136 618 067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54 988 067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81 630 000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85 031 250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3 401 250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81 630 000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85 031 250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3 401 250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81 630 000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Даниловский район, </w:t>
            </w:r>
            <w:r w:rsidR="0004234E">
              <w:rPr>
                <w:color w:val="000000"/>
                <w:sz w:val="24"/>
                <w:szCs w:val="24"/>
              </w:rPr>
              <w:t>г. </w:t>
            </w:r>
            <w:r>
              <w:rPr>
                <w:color w:val="000000"/>
                <w:sz w:val="24"/>
                <w:szCs w:val="24"/>
              </w:rPr>
              <w:t>Данилов, ул. Володарского, д. 68</w:t>
            </w:r>
            <w:proofErr w:type="gram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3 401 250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>Россия, Ярославская</w:t>
            </w:r>
            <w:r w:rsidR="0004234E">
              <w:rPr>
                <w:color w:val="000000"/>
                <w:sz w:val="24"/>
                <w:szCs w:val="24"/>
              </w:rPr>
              <w:t xml:space="preserve"> область, Даниловский район, г. </w:t>
            </w:r>
            <w:r>
              <w:rPr>
                <w:color w:val="000000"/>
                <w:sz w:val="24"/>
                <w:szCs w:val="24"/>
              </w:rPr>
              <w:t>Данилов, ул. Володарского, д. 68</w:t>
            </w:r>
            <w:proofErr w:type="gram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(378715000001210002) Берегоукрепление правого берега р.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Волги в районе ДК "Вымпел". Ярославская область, городской округ город Рыбинск (1,2 этапы)</w:t>
            </w:r>
            <w:r w:rsidR="0004234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 этап "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1 794 595 264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744 595 264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1 794 595 264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744 595 264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694 595 264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(278701000001200001) Волейбольный центр в городе </w:t>
            </w:r>
            <w:r>
              <w:rPr>
                <w:color w:val="000000"/>
                <w:sz w:val="24"/>
                <w:szCs w:val="24"/>
              </w:rPr>
              <w:lastRenderedPageBreak/>
              <w:t>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136 430 218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1 608 165 046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558 165 046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558 165 046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(378643101001210001) Ледовая арена (Ярославская область, г. Тутаев, МКР-11)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2 555 181 210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292 216 810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2 262 964 400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2 361 006 663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98 042 263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2 262 964 400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строительству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реконструкции объектов водоснабжения и водоотведения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4 548 636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(S278000000000210385) Строительство водозабора и очистных сооружений водоснабжения в с. Брейтово, Брейтовский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13 274 113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13 274 113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(278618101001220001) Строительство очистных сооружений водоснабжения в г.</w:t>
            </w:r>
            <w:r w:rsidR="000423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Любиме, Любимский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164 093 334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6 563 734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157 529 600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0423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(S278000000000210388) Строительство станции водоочистки и водозабора с. Новый Некоуз</w:t>
            </w:r>
            <w:r w:rsidR="0004234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Ярославская область, Некоузский </w:t>
            </w:r>
            <w:r w:rsidR="0004234E">
              <w:rPr>
                <w:color w:val="000000"/>
                <w:sz w:val="24"/>
                <w:szCs w:val="24"/>
              </w:rPr>
              <w:t xml:space="preserve">муниципальный </w:t>
            </w:r>
            <w:r>
              <w:rPr>
                <w:color w:val="000000"/>
                <w:sz w:val="24"/>
                <w:szCs w:val="24"/>
              </w:rPr>
              <w:t>район</w:t>
            </w:r>
            <w:r w:rsidR="0004234E">
              <w:rPr>
                <w:color w:val="000000"/>
                <w:sz w:val="24"/>
                <w:szCs w:val="24"/>
              </w:rPr>
              <w:t>.</w:t>
            </w:r>
            <w:r w:rsidR="003D014C">
              <w:rPr>
                <w:color w:val="000000"/>
                <w:sz w:val="24"/>
                <w:szCs w:val="24"/>
              </w:rPr>
              <w:t xml:space="preserve"> 1 этап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167 758 079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6 710 379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161 047 700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80 219 514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80 219 514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  <w:r w:rsidR="00162E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324 149 371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12 966 071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311 183 300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  <w:r w:rsidR="00162E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775 058 354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31 002 554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744 055 800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(S378637101000210258) Строительство очистных сооружений канализации в г. Ростове, Ростовский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826 577 709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33 063 109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793 514 600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98 821 180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3 187 780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95 633 400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(S378705000000220535) Очистные сооружения канализации, Ярославская область, Переславский муниципальный район, сельский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Нагорьевский</w:t>
            </w:r>
            <w:proofErr w:type="spellEnd"/>
            <w:r>
              <w:rPr>
                <w:color w:val="000000"/>
                <w:sz w:val="24"/>
                <w:szCs w:val="24"/>
              </w:rPr>
              <w:t>, с.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Нагорье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3 187 780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95 633 400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145 724 547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145 724 547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(S378640000000220565) Строительство сетей по подключению и установке блочно-модульной газовой к</w:t>
            </w:r>
            <w:r w:rsidR="00162E87">
              <w:rPr>
                <w:color w:val="000000"/>
                <w:sz w:val="24"/>
                <w:szCs w:val="24"/>
              </w:rPr>
              <w:t xml:space="preserve">отельной МОУ </w:t>
            </w:r>
            <w:proofErr w:type="spellStart"/>
            <w:r w:rsidR="00162E87">
              <w:rPr>
                <w:color w:val="000000"/>
                <w:sz w:val="24"/>
                <w:szCs w:val="24"/>
              </w:rPr>
              <w:t>Глебовская</w:t>
            </w:r>
            <w:proofErr w:type="spellEnd"/>
            <w:r w:rsidR="00162E87">
              <w:rPr>
                <w:color w:val="000000"/>
                <w:sz w:val="24"/>
                <w:szCs w:val="24"/>
              </w:rPr>
              <w:t xml:space="preserve"> СОШ, с. </w:t>
            </w:r>
            <w:r>
              <w:rPr>
                <w:color w:val="000000"/>
                <w:sz w:val="24"/>
                <w:szCs w:val="24"/>
              </w:rPr>
              <w:t>Глебово, Рыбинский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(S378637000000210351) Реконструкция действующей котельной с переводом на природный газ, с. Караш Ростовского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(S378637000000220546) Строительство блочно-модульной котельной в с. Угодичи, с.п. Семибратово Ростовского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(S378637000000220566) Строительство сетей по подключению и установке блочно-модульной газовой котельной МАУ РМР "Районный центр культуры", с.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Караш, ул. </w:t>
            </w:r>
            <w:proofErr w:type="gram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>, д. 18, Ростовский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(S378609000000210346) Строительство котельной МПМК, с. Брейтово, ул. Гагарина Брейтовского муниципального района (в том числе проектные работы)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(S378609000000210347) Строительство котельной ПМК-3, с. Брейтово,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</w:t>
            </w:r>
            <w:r w:rsidR="00CA7218">
              <w:rPr>
                <w:color w:val="000000"/>
                <w:sz w:val="24"/>
                <w:szCs w:val="24"/>
              </w:rPr>
              <w:t>48) Строительство котельной, д. </w:t>
            </w:r>
            <w:proofErr w:type="spellStart"/>
            <w:r>
              <w:rPr>
                <w:color w:val="000000"/>
                <w:sz w:val="24"/>
                <w:szCs w:val="24"/>
              </w:rPr>
              <w:t>Ульяниха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(S378612000000220572) Строительство сетей по подключению и установке блочно-модульной газовой котельной МОБУ </w:t>
            </w:r>
            <w:proofErr w:type="spellStart"/>
            <w:r w:rsidR="00CA7218">
              <w:rPr>
                <w:color w:val="000000"/>
                <w:sz w:val="24"/>
                <w:szCs w:val="24"/>
              </w:rPr>
              <w:t>Шалаевская</w:t>
            </w:r>
            <w:proofErr w:type="spellEnd"/>
            <w:r w:rsidR="00CA7218">
              <w:rPr>
                <w:color w:val="000000"/>
                <w:sz w:val="24"/>
                <w:szCs w:val="24"/>
              </w:rPr>
              <w:t xml:space="preserve"> НШ-ДС, д. 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Шалаево</w:t>
            </w:r>
            <w:proofErr w:type="spellEnd"/>
            <w:r>
              <w:rPr>
                <w:color w:val="000000"/>
                <w:sz w:val="24"/>
                <w:szCs w:val="24"/>
              </w:rPr>
              <w:t>, 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19 356 590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19 356 590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(S378615000000210020) Строительство блочно-модульной газовой котельной дома культуры с инженерными сетями в с. </w:t>
            </w:r>
            <w:proofErr w:type="spellStart"/>
            <w:r>
              <w:rPr>
                <w:color w:val="000000"/>
                <w:sz w:val="24"/>
                <w:szCs w:val="24"/>
              </w:rPr>
              <w:t>Шаготь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Нагорная</w:t>
            </w:r>
            <w:proofErr w:type="gramEnd"/>
            <w:r>
              <w:rPr>
                <w:color w:val="000000"/>
                <w:sz w:val="24"/>
                <w:szCs w:val="24"/>
              </w:rPr>
              <w:t>, д. 20 Даниловского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(S378615000000210352) Строительство блочно-модульной газовой котельной в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Спас Даниловского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12 056 590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12 056 590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(S378629000000210034) Перевод на природный газ котельной № 4, с. 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(S378629000000210036) Перевод на природный газ котельной (дошкольной группы) Семеновской средней школы, с. 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(S378634000000220560) Строительство сетей по подключению и установке блочно-модульной газовой к</w:t>
            </w:r>
            <w:r w:rsidR="008E0663">
              <w:rPr>
                <w:color w:val="000000"/>
                <w:sz w:val="24"/>
                <w:szCs w:val="24"/>
              </w:rPr>
              <w:t xml:space="preserve">отельной МБОУ </w:t>
            </w:r>
            <w:proofErr w:type="spellStart"/>
            <w:r w:rsidR="008E0663">
              <w:rPr>
                <w:color w:val="000000"/>
                <w:sz w:val="24"/>
                <w:szCs w:val="24"/>
              </w:rPr>
              <w:t>Гаютинская</w:t>
            </w:r>
            <w:proofErr w:type="spellEnd"/>
            <w:r w:rsidR="008E0663">
              <w:rPr>
                <w:color w:val="000000"/>
                <w:sz w:val="24"/>
                <w:szCs w:val="24"/>
              </w:rPr>
              <w:t xml:space="preserve"> СШ, с. </w:t>
            </w:r>
            <w:r>
              <w:rPr>
                <w:color w:val="000000"/>
                <w:sz w:val="24"/>
                <w:szCs w:val="24"/>
              </w:rPr>
              <w:t>Гаютино, ул.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д. 42, Пошехонский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(S378634000000220561) Строительство сетей по подключению и установке блочно-модульной газовой котельной МБОУ </w:t>
            </w:r>
            <w:proofErr w:type="spellStart"/>
            <w:r>
              <w:rPr>
                <w:color w:val="000000"/>
                <w:sz w:val="24"/>
                <w:szCs w:val="24"/>
              </w:rPr>
              <w:t>Гаютинская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 (дошкольная группа),</w:t>
            </w:r>
            <w:r w:rsidR="008E0663">
              <w:rPr>
                <w:color w:val="000000"/>
                <w:sz w:val="24"/>
                <w:szCs w:val="24"/>
              </w:rPr>
              <w:t xml:space="preserve"> с.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 w:rsidR="008E0663">
              <w:rPr>
                <w:color w:val="000000"/>
                <w:sz w:val="24"/>
                <w:szCs w:val="24"/>
              </w:rPr>
              <w:t>Гаютино, ул. Центральная д. </w:t>
            </w:r>
            <w:r>
              <w:rPr>
                <w:color w:val="000000"/>
                <w:sz w:val="24"/>
                <w:szCs w:val="24"/>
              </w:rPr>
              <w:t>6, Пошехонский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31 523 252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31 523 252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(S378650000000220547) Строительство водогрейной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в </w:t>
            </w:r>
            <w:proofErr w:type="spellStart"/>
            <w:r>
              <w:rPr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color w:val="000000"/>
                <w:sz w:val="24"/>
                <w:szCs w:val="24"/>
              </w:rPr>
              <w:t>. Красные Ткачи (у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здания МОУ</w:t>
            </w:r>
            <w:r w:rsidR="008E06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0663">
              <w:rPr>
                <w:color w:val="000000"/>
                <w:sz w:val="24"/>
                <w:szCs w:val="24"/>
              </w:rPr>
              <w:t>Красноткацкая</w:t>
            </w:r>
            <w:proofErr w:type="spellEnd"/>
            <w:r w:rsidR="008E0663">
              <w:rPr>
                <w:color w:val="000000"/>
                <w:sz w:val="24"/>
                <w:szCs w:val="24"/>
              </w:rPr>
              <w:t xml:space="preserve"> СШ), </w:t>
            </w:r>
            <w:proofErr w:type="spellStart"/>
            <w:r w:rsidR="008E0663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="008E0663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Ярославского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31 523 252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31 523 252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по строительству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газификации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14 044 705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(S378640000000200061) Строительство межпоселкового газопровода высокого давления от д. Вокшерино до п.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Шашково</w:t>
            </w:r>
            <w:proofErr w:type="spellEnd"/>
            <w:r>
              <w:rPr>
                <w:color w:val="000000"/>
                <w:sz w:val="24"/>
                <w:szCs w:val="24"/>
              </w:rPr>
              <w:t>, Назаровское с.п. Рыбинского муниципального района. Первый и второй этапы строительства.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</w:t>
            </w:r>
            <w:r w:rsidR="00504BF2">
              <w:rPr>
                <w:color w:val="000000"/>
                <w:sz w:val="24"/>
                <w:szCs w:val="24"/>
              </w:rPr>
              <w:t xml:space="preserve">0312) Газификация с. </w:t>
            </w:r>
            <w:proofErr w:type="spellStart"/>
            <w:r w:rsidR="00504BF2">
              <w:rPr>
                <w:color w:val="000000"/>
                <w:sz w:val="24"/>
                <w:szCs w:val="24"/>
              </w:rPr>
              <w:t>Шаготь</w:t>
            </w:r>
            <w:proofErr w:type="spellEnd"/>
            <w:r w:rsidR="00504BF2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Нефедьево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(S378705000000220593) Строительство котельной 140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Гкал/час, г. Переславль-Залесский (в том числе проектные работы)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(S278000000000230599) Строительство водопровода от микрорайона </w:t>
            </w:r>
            <w:proofErr w:type="gramStart"/>
            <w:r>
              <w:rPr>
                <w:color w:val="000000"/>
                <w:sz w:val="24"/>
                <w:szCs w:val="24"/>
              </w:rPr>
              <w:t>Волжский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городе Рыбинске Ярославской области до поселка Каменники Рыбинского муниципального района (в рамках реконструкции существующей системы водоснабжения пос. Каменники)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(S278000000000220524) Строительство улицы в производственной зоне в Западной части индустриального парка "Новоселки" во Фрунзенском районе г. Ярославля. 2.2 этап строительства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153 949 584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6 157 984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147 791 600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6 157 984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147 791 600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6 157 984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147 791 600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153 949 584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6 157 984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147 791 600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153 949 584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6 157 984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147 791 600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(S378646000000220521) Реконструкция автомобильной дороги от Р-132 до с.</w:t>
            </w:r>
            <w:r w:rsidR="00504BF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6 157 984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147 791 600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436 378 027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436 378 027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(S378606410000220449) Реконструкция участка автомобил</w:t>
            </w:r>
            <w:r w:rsidR="00504BF2">
              <w:rPr>
                <w:color w:val="000000"/>
                <w:sz w:val="24"/>
                <w:szCs w:val="24"/>
              </w:rPr>
              <w:t xml:space="preserve">ьной дороги с. </w:t>
            </w:r>
            <w:proofErr w:type="spellStart"/>
            <w:r w:rsidR="00504BF2"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  <w:r w:rsidR="00504BF2">
              <w:rPr>
                <w:color w:val="000000"/>
                <w:sz w:val="24"/>
                <w:szCs w:val="24"/>
              </w:rPr>
              <w:t>, ул.</w:t>
            </w:r>
            <w:r w:rsidR="00504BF2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Советская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Борисоглебского муниципального района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(S278000000000220590) Приобретение объекта недвижимого имущества для размещения дорожной лаборатории на базе ГКУ ЯО "Ярославская дорожная служба"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"Комплексное 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398 378 027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398 378 027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398 378 027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398 378 027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398 378 027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398 378 027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(S278000000000210269) Строительство автомобильной дороги "Обход г. Гаврилов-Яма" в </w:t>
            </w:r>
            <w:proofErr w:type="gramStart"/>
            <w:r>
              <w:rPr>
                <w:color w:val="000000"/>
                <w:sz w:val="24"/>
                <w:szCs w:val="24"/>
              </w:rPr>
              <w:t>Гаврилов-Ямском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муниципальном районе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179 192 027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179 192 027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>
              <w:rPr>
                <w:color w:val="000000"/>
                <w:sz w:val="24"/>
                <w:szCs w:val="24"/>
              </w:rPr>
              <w:t>, включающего мостовой переход через реку Сутку, в Мышкинском муниципальном районе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82 700 225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82 700 225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136 485 775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136 485 775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341 647 083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191 265 883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150 381 200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341 647 083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191 265 883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150 381 200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181 647 083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31 265 883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150 381 200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(S378650000000220558) Общественно-культурный центр Ярославского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155 800 000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6 232 000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149 568 000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155 800 000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149 568 000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(S378650000000210434) Строительство средней общеобразовательной школы на 350 </w:t>
            </w:r>
            <w:r w:rsidR="00504BF2">
              <w:rPr>
                <w:color w:val="000000"/>
                <w:sz w:val="24"/>
                <w:szCs w:val="24"/>
              </w:rPr>
              <w:t>учащихся в п.</w:t>
            </w:r>
            <w:r w:rsidR="00504BF2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Заволжье Ярославского муниципального района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126 768 000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(S378650000000220533) Строительство Многофункционального центра в д. </w:t>
            </w:r>
            <w:proofErr w:type="spellStart"/>
            <w:r>
              <w:rPr>
                <w:color w:val="000000"/>
                <w:sz w:val="24"/>
                <w:szCs w:val="24"/>
              </w:rPr>
              <w:t>Пестрецово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22 800 000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504B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(378650410101220002) Строительство электрических сетей уличного освещения в п.</w:t>
            </w:r>
            <w:r w:rsidR="00504BF2" w:rsidRPr="00504B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Заволжье (от автодороги "</w:t>
            </w:r>
            <w:proofErr w:type="spellStart"/>
            <w:r>
              <w:rPr>
                <w:color w:val="000000"/>
                <w:sz w:val="24"/>
                <w:szCs w:val="24"/>
              </w:rPr>
              <w:t>Яковлевская</w:t>
            </w:r>
            <w:proofErr w:type="spellEnd"/>
            <w:r w:rsidR="00504BF2" w:rsidRPr="00504BF2">
              <w:rPr>
                <w:color w:val="000000"/>
                <w:sz w:val="24"/>
                <w:szCs w:val="24"/>
              </w:rPr>
              <w:t xml:space="preserve"> </w:t>
            </w:r>
            <w:r w:rsidR="00504BF2">
              <w:rPr>
                <w:color w:val="000000"/>
                <w:sz w:val="24"/>
                <w:szCs w:val="24"/>
              </w:rPr>
              <w:t>–</w:t>
            </w:r>
            <w:r w:rsidR="00504BF2" w:rsidRPr="00504B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Диево</w:t>
            </w:r>
            <w:proofErr w:type="spellEnd"/>
            <w:r w:rsidR="00504BF2" w:rsidRPr="00504B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504BF2" w:rsidRPr="00504B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Городище" до ул.</w:t>
            </w:r>
            <w:r w:rsidR="00504BF2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Крайняя) ЯО, ЯМР, Заволжское с.п.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 w:rsidP="004C2C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(S378634101000220450) Банно-оздоровительный комплекс, расположенный по адресу: Ярославская область, г.</w:t>
            </w:r>
            <w:r w:rsidR="004C2C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Пошехонье, ул.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11 737 697 232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4 194 904 453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6 208 423 600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6 818 028 155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2 777 349 655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4 040 678 500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6093D" w:rsidTr="003D014C">
        <w:tc>
          <w:tcPr>
            <w:tcW w:w="7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 w:rsidP="004C2C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1609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93D" w:rsidRDefault="0034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4 919 669 077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1 417 554 798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2 167 745 100</w:t>
            </w:r>
          </w:p>
        </w:tc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93D" w:rsidRDefault="003462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</w:tbl>
    <w:p w:rsidR="00346259" w:rsidRDefault="00346259"/>
    <w:sectPr w:rsidR="00346259" w:rsidSect="0016093D">
      <w:headerReference w:type="default" r:id="rId7"/>
      <w:footerReference w:type="default" r:id="rId8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57" w:rsidRDefault="004C2C57" w:rsidP="0016093D">
      <w:r>
        <w:separator/>
      </w:r>
    </w:p>
  </w:endnote>
  <w:endnote w:type="continuationSeparator" w:id="0">
    <w:p w:rsidR="004C2C57" w:rsidRDefault="004C2C57" w:rsidP="0016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C2C57">
      <w:tc>
        <w:tcPr>
          <w:tcW w:w="14786" w:type="dxa"/>
        </w:tcPr>
        <w:p w:rsidR="004C2C57" w:rsidRDefault="004C2C5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C2C57" w:rsidRDefault="004C2C5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57" w:rsidRDefault="004C2C57" w:rsidP="0016093D">
      <w:r>
        <w:separator/>
      </w:r>
    </w:p>
  </w:footnote>
  <w:footnote w:type="continuationSeparator" w:id="0">
    <w:p w:rsidR="004C2C57" w:rsidRDefault="004C2C57" w:rsidP="0016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C2C57">
      <w:tc>
        <w:tcPr>
          <w:tcW w:w="14786" w:type="dxa"/>
        </w:tcPr>
        <w:p w:rsidR="004C2C57" w:rsidRDefault="004C2C5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D014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C2C57" w:rsidRDefault="004C2C5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D"/>
    <w:rsid w:val="0004234E"/>
    <w:rsid w:val="001335C9"/>
    <w:rsid w:val="0016093D"/>
    <w:rsid w:val="00162E87"/>
    <w:rsid w:val="002369D9"/>
    <w:rsid w:val="00346259"/>
    <w:rsid w:val="003D014C"/>
    <w:rsid w:val="004C2C57"/>
    <w:rsid w:val="00504BF2"/>
    <w:rsid w:val="00631CA1"/>
    <w:rsid w:val="0064248D"/>
    <w:rsid w:val="0070747F"/>
    <w:rsid w:val="00804145"/>
    <w:rsid w:val="00811D51"/>
    <w:rsid w:val="008B2279"/>
    <w:rsid w:val="008E0663"/>
    <w:rsid w:val="00A85F20"/>
    <w:rsid w:val="00A90792"/>
    <w:rsid w:val="00C8217D"/>
    <w:rsid w:val="00CA7218"/>
    <w:rsid w:val="00D6648F"/>
    <w:rsid w:val="00D73B30"/>
    <w:rsid w:val="00E21DAB"/>
    <w:rsid w:val="00ED08F3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0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7041</Words>
  <Characters>40138</Characters>
  <Application>Microsoft Office Word</Application>
  <DocSecurity>4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Петрова Оксана Юрьевна</cp:lastModifiedBy>
  <cp:revision>2</cp:revision>
  <dcterms:created xsi:type="dcterms:W3CDTF">2023-03-21T08:17:00Z</dcterms:created>
  <dcterms:modified xsi:type="dcterms:W3CDTF">2023-03-21T08:17:00Z</dcterms:modified>
</cp:coreProperties>
</file>