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71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6A74CA">
        <w:trPr>
          <w:jc w:val="right"/>
        </w:trPr>
        <w:tc>
          <w:tcPr>
            <w:tcW w:w="14571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6A74CA" w:rsidRDefault="00E84677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C841B4">
              <w:rPr>
                <w:color w:val="000000"/>
                <w:sz w:val="28"/>
                <w:szCs w:val="28"/>
              </w:rPr>
              <w:t>5</w:t>
            </w:r>
          </w:p>
          <w:p w:rsidR="006A74CA" w:rsidRDefault="00E84677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6A74CA" w:rsidRDefault="00E84677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  <w:tr w:rsidR="006A74CA">
        <w:tblPrEx>
          <w:jc w:val="center"/>
        </w:tblPrEx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72F" w:rsidRPr="002C1C5E" w:rsidRDefault="00E9172F" w:rsidP="00E9172F">
            <w:pPr>
              <w:jc w:val="right"/>
              <w:rPr>
                <w:sz w:val="28"/>
                <w:szCs w:val="28"/>
              </w:rPr>
            </w:pPr>
            <w:r w:rsidRPr="002C1C5E">
              <w:rPr>
                <w:snapToGrid w:val="0"/>
                <w:sz w:val="28"/>
                <w:szCs w:val="28"/>
              </w:rPr>
              <w:t>"</w:t>
            </w:r>
            <w:r w:rsidRPr="002C1C5E">
              <w:rPr>
                <w:color w:val="000000"/>
                <w:sz w:val="28"/>
                <w:szCs w:val="28"/>
              </w:rPr>
              <w:t>Приложение</w:t>
            </w:r>
            <w:r>
              <w:rPr>
                <w:color w:val="000000"/>
                <w:sz w:val="28"/>
                <w:szCs w:val="28"/>
              </w:rPr>
              <w:t xml:space="preserve"> 9</w:t>
            </w:r>
          </w:p>
          <w:p w:rsidR="00E9172F" w:rsidRPr="002C1C5E" w:rsidRDefault="00E9172F" w:rsidP="00E9172F">
            <w:pPr>
              <w:jc w:val="right"/>
              <w:rPr>
                <w:sz w:val="28"/>
                <w:szCs w:val="28"/>
              </w:rPr>
            </w:pPr>
            <w:r w:rsidRPr="002C1C5E"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E9172F" w:rsidRDefault="00E9172F" w:rsidP="00E9172F">
            <w:pPr>
              <w:jc w:val="right"/>
              <w:rPr>
                <w:color w:val="000000"/>
                <w:sz w:val="28"/>
                <w:szCs w:val="28"/>
              </w:rPr>
            </w:pPr>
            <w:r w:rsidRPr="002C1C5E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554A81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.12.202</w:t>
            </w:r>
            <w:r w:rsidRPr="00554A81">
              <w:rPr>
                <w:color w:val="000000"/>
                <w:sz w:val="28"/>
                <w:szCs w:val="28"/>
              </w:rPr>
              <w:t xml:space="preserve">3 </w:t>
            </w:r>
            <w:r w:rsidRPr="002C1C5E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554A81">
              <w:rPr>
                <w:color w:val="000000"/>
                <w:sz w:val="28"/>
                <w:szCs w:val="28"/>
              </w:rPr>
              <w:t>8</w:t>
            </w:r>
            <w:r w:rsidRPr="002C1C5E">
              <w:rPr>
                <w:color w:val="000000"/>
                <w:sz w:val="28"/>
                <w:szCs w:val="28"/>
              </w:rPr>
              <w:t>-з</w:t>
            </w:r>
          </w:p>
          <w:p w:rsidR="00E9172F" w:rsidRDefault="00E9172F" w:rsidP="00E9172F"/>
          <w:p w:rsidR="00995498" w:rsidRDefault="00995498" w:rsidP="00E9172F">
            <w:pPr>
              <w:rPr>
                <w:vanish/>
              </w:rPr>
            </w:pPr>
          </w:p>
          <w:p w:rsidR="006A74CA" w:rsidRDefault="00E84677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областного бюджета на плановый период 2025 и 2026 годов</w:t>
            </w:r>
          </w:p>
          <w:p w:rsidR="006A74CA" w:rsidRDefault="006A74CA">
            <w:pPr>
              <w:ind w:firstLine="420"/>
              <w:jc w:val="center"/>
            </w:pPr>
          </w:p>
        </w:tc>
      </w:tr>
    </w:tbl>
    <w:p w:rsidR="00995498" w:rsidRDefault="00995498">
      <w:bookmarkStart w:id="0" w:name="__bookmark_1"/>
      <w:bookmarkEnd w:id="0"/>
    </w:p>
    <w:tbl>
      <w:tblPr>
        <w:tblOverlap w:val="never"/>
        <w:tblW w:w="14807" w:type="dxa"/>
        <w:tblLayout w:type="fixed"/>
        <w:tblLook w:val="01E0" w:firstRow="1" w:lastRow="1" w:firstColumn="1" w:lastColumn="1" w:noHBand="0" w:noVBand="0"/>
      </w:tblPr>
      <w:tblGrid>
        <w:gridCol w:w="6655"/>
        <w:gridCol w:w="1275"/>
        <w:gridCol w:w="1701"/>
        <w:gridCol w:w="972"/>
        <w:gridCol w:w="1984"/>
        <w:gridCol w:w="1984"/>
        <w:gridCol w:w="236"/>
      </w:tblGrid>
      <w:tr w:rsidR="006A74CA" w:rsidTr="0085319C">
        <w:trPr>
          <w:gridAfter w:val="1"/>
          <w:wAfter w:w="236" w:type="dxa"/>
          <w:tblHeader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2"/>
            </w:tblGrid>
            <w:tr w:rsidR="006A74CA">
              <w:trPr>
                <w:jc w:val="center"/>
              </w:trPr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74CA" w:rsidRDefault="00E8467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6A74CA" w:rsidRDefault="006A74CA">
            <w:pPr>
              <w:spacing w:line="1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6A74CA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74CA" w:rsidRDefault="00E8467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Главный распоря-дитель</w:t>
                  </w:r>
                </w:p>
              </w:tc>
            </w:tr>
          </w:tbl>
          <w:p w:rsidR="006A74CA" w:rsidRDefault="006A74CA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6A74CA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1275" w:rsidRDefault="00E8467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Код </w:t>
                  </w:r>
                </w:p>
                <w:p w:rsidR="006A74CA" w:rsidRDefault="00E8467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целевой статьи</w:t>
                  </w:r>
                </w:p>
              </w:tc>
            </w:tr>
          </w:tbl>
          <w:p w:rsidR="006A74CA" w:rsidRDefault="006A74CA">
            <w:pPr>
              <w:spacing w:line="1" w:lineRule="auto"/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6A74CA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1275" w:rsidRDefault="00E8467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Вид </w:t>
                  </w:r>
                </w:p>
                <w:p w:rsidR="00521275" w:rsidRDefault="00E8467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расхо</w:t>
                  </w:r>
                  <w:r w:rsidR="00521275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6A74CA" w:rsidRDefault="00E8467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6A74CA" w:rsidRDefault="006A74CA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6A74C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74CA" w:rsidRDefault="00E8467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6A74CA" w:rsidRDefault="00E8467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6A74CA" w:rsidRDefault="006A74CA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6A74C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74CA" w:rsidRDefault="00E8467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6A74CA" w:rsidRDefault="00E8467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6A74CA" w:rsidRDefault="006A74CA">
            <w:pPr>
              <w:spacing w:line="1" w:lineRule="auto"/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здравоохранения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16 126 248 378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15 190 205 943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16 026 543 077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15 115 563 141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медицинской помощи и обеспечение доступности и качества предоставляемых медицинских услуг в сфере здравоохранения"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14 399 020 982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14 834 925 901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01.1.01.51610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01.1.01.53630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01.1.01.54600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304 566 500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316 854 700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304 566 500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316 854 700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48 974 401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48 974 401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29 774 274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29 774 274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18 790 127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18 790 127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4 475 609 664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4 475 609 664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49 346 626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49 346 626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8 970 300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8 970 300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4 416 746 738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4 416 746 738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01.1.01.70230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1 634 162 016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1 634 162 016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1 536 791 299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1 536 791 299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3 687 500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01.1.01.75040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6 960 624 300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7 376 380 300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6 960 624 300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7 376 380 300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паллиативной медицинской помощи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01.1.01.R2010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47 001 667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47 186 757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46 966 610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47 186 757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01.1.01.R2020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15 180 834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15 372 163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15 180 834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15 372 163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01.1.01.R4020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829 432 500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836 916 800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829 432 500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836 916 800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43 027 000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47 027 000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медицинским работникам и обучающимся в рамках целевой подготовки в целях повышения обеспеченности медицинскими кадрами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01.1.02.70030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</w:t>
            </w:r>
            <w:r>
              <w:rPr>
                <w:color w:val="000000"/>
                <w:sz w:val="24"/>
                <w:szCs w:val="24"/>
              </w:rPr>
              <w:lastRenderedPageBreak/>
              <w:t>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01.1.02.R1380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информационных технологий системы здравоохранения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14 797 350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14 797 350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01.1.03.70070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области информационных технологий и управление развитием отрасли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01.1.03.73660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расширенного неонатального скрининга"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23 626 995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23 708 260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01.3.02.R3850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22 513 195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22 594 460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22 513 195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22 594 460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26 570 500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28 009 900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01.3.N1.55540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26 570 500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28 009 900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26 570 500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28 009 900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"Борьба с сердечно-сосудистыми заболеваниями"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143 196 250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167 094 730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01.3.N2.55860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142 596 250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166 494 730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142 596 250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166 494 730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01.3.N2.70240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01.3.N9.00000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1 376 304 000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01.3.N9.53650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1 376 304 000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1 316 404 000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30 336 200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5 273 700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отдыха и оздоровления детей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создание некапитальных объектов (быстровозводимых конструкций) отдыха детей и их оздоровления, а также капитальный ремонт объектов инфраструктуры организаций отдыха детей и их оздоровления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03.3.01.R4940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"Разработка и реализация программы системной поддержки и повышения качества жизни граждан старшего поколения"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03.3.P3.00000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273 700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03.3.P3.54680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273 700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273 700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68 511 301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68 511 302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1 689 300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1 689 300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66 551 200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66 492 001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65 478 980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65 419 781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культуры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2 509 855 009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2 510 602 509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3 624 824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3 624 824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3 624 824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3 624 824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2 024 824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2 024 824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2 024 824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2 024 824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2 480 222 449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2 480 969 949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образования в сфере культуры"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228 183 354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228 183 354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музейного дела"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501 480 440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501 480 440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501 480 440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501 480 440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501 480 440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501 480 440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библиотечного дела"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163 364 351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163 364 351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профессионального искусства"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643 471 190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643 471 190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643 401 190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643 401 190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643 401 190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643 401 190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творческой деятельности населения"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124 065 422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124 065 422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123 899 922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123 899 922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123 899 922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123 899 922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11.1.05.70300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повышения качества и доступности услуг в сфере культуры"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748 195 189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748 195 189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11.1.06.75810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11.1.06.75900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участия учреждений культуры в федеральных программах и проектах"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71 462 503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72 210 003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11.1.07.R4660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17 795 417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17 687 163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17 795 417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17 687 163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11.1.07.R4670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13 167 362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13 327 163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13 167 362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13 327 163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техническое оснащение муниципальных кукольных театров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11.1.07.R5171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9 859 772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10 016 017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9 859 772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10 016 017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региональных детских и кукольных театров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11.1.07.R5174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25 353 701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25 755 470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25 353 701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25 755 470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11.1.07.R5191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3 282 762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3 368 422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3 282 762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3 368 422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11.1.07.R5194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2 003 489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2 055 768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2 003 489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2 055 768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25 670 736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25 670 736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25 517 736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25 517 736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25 274 236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25 274 236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образования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26 735 758 273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28 457 077 058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образования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26 617 005 494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28 337 913 479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предоставления государственных услуг и выполнения работ в сфере образования"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4 885 082 913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4 887 083 720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27 342 040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1 015 880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26 326 140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26 326 160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4 583 831 505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4 584 440 705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262 202 346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262 202 346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43 988 793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43 988 793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4 275 056 531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4 275 665 731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2 583 835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2 583 835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14 098 035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15 489 622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14 098 035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15 489 622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гарантий прав граждан на образование и социальную поддержку отдельных категорий обучающихся"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19 808 795 936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19 856 177 406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500 671 080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492 390 360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500 671 080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492 390 360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413 597 190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433 792 826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413 597 190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433 792 826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735 931 038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771 397 592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735 931 038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771 397 592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"Обеспечение государственной поддержки муниципальных образовательных систем"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538 294 386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538 294 386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мероприятий по совершенствованию условий образовательного процесса и мотивации участников образовательного процесса"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474 703 921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474 222 961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451 703 921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451 222 961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15 549 921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15 068 961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428 254 000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428 254 000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836 134 587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2 492 690 546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02.3.01.R7501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02.3.01.R7504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654 745 002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2 492 690 546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654 745 002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2 492 690 546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02.3.EВ.00000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73 993 751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89 444 460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02.3.EВ.51791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02.3.EВ.51794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857 344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16 308 053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857 344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16 308 053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52 542 703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52 542 703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52 542 703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52 542 703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19 532 703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19 532 703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19 532 703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19 532 703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33 010 000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31 310 000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31 310 000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"Патриотическое воспитание детей и подростков"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патриотического движения детей и подростков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21.1.02.74410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22.3.01.74620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"Повышение финансовой грамотности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36.2.01.71500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63 907 576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64 318 376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11 902 400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9 772 834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9 772 834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1 718 766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2 129 566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51 529 976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51 529 976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50 413 527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50 413 527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844 253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844 253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цифрового развития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852 457 109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818 711 306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806 818 668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773 072 865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функционирования ИТ-инфраструктуры и деятельности подведомственных учреждений"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752 598 640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722 802 837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23.1.01.59300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2 124 688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1 861 885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2 124 688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1 861 885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548 158 690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518 758 690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548 158 690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518 758 690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23.1.01.70340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49 706 522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49 573 522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49 706 522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49 573 522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23.1.01.71820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23.1.01.72360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23.1.01.76270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23.1.01.76320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53 950 000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развитие государственной информационной системы Ярославской области "Карта жителя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23.2.01.73000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выполнение мероприятий по устранению цифрового неравенства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23.2.01.77660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45 638 441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45 638 441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45 468 441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45 468 441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45 137 441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45 137 441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агропромышленного комплекса и потребительского рынка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898 965 102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923 461 729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820 448 600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845 999 081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агропромышленного комплекса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543 972 433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558 928 656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25.1.01.59100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77 290 256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77 290 256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77 290 256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77 290 256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25.1.01.R0140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25 014 723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27 627 703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25 014 723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27 627 703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25.1.01.R3580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6 334 862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6 163 649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6 334 862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6 163 649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435 176 392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447 690 848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435 176 392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447 690 848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кадровой и текущей деятельности агропромышленного комплекса и подведомственных организаций"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64 379 236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64 557 399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45 681 120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45 681 120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45 681 120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45 681 120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малонаселенные и (или) отдаленные населенные пункты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25.1.02.72880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9 649 961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9 649 961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25.1.02.73090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молодым специалистам, принятым на работу по специальности сельскохозяйственными товаропроизводителями или аграрными научно-исследовательскими институтами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25.1.02.73970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отраслей и техническая модернизация агропромышленного комплекса"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63 253 665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63 253 665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25.2.01.71810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введения в оборот выбывших сельскохозяйственных угодий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25.2.01.73950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25.2.01.73980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проектов развития малых форм хозяйствования и экономически значимых направлений сельскохозяйственной отрасли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148 843 266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159 259 361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25.3.01.73960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25.3.01.R3410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25.3.01.R4360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10 371 528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8 343 379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10 371 528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8 343 379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25.3.01.R5010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28 091 529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28 899 306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28 091 529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28 899 306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25.3.01.R5980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45 908 334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58 793 244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45 908 334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58 793 244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25.3.01.R5990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34 142 252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34 142 252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20 191 423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19 137 569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20 191 423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19 137 569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3 351 892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3 351 892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48.3.01.R5766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12 316 042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13 985 676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12 316 042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13 985 676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5 244 897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5 244 897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57 570 019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57 570 019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57 097 019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57 097 019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56 288 327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56 288 327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финансов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7 402 008 129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5 429 942 514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4 917 439 913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3 416 499 913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бюджетного процесса и формирования бюджетной отчетности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125 567 152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125 567 152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36.1.01.75270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2 522 867 000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1 021 927 000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36.1.02.72960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1 941 048 000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519 289 000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1 941 048 000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519 289 000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36.1.02.72970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2 638 000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2 638 000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36.1.02.73260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государственным долгом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2 267 505 761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2 267 505 761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36.1.03.73010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обязательств по выплате агентских комиссий и вознаграждения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36.1.03.73020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"Повышение финансовой грамотности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на реализацию социально значимых проектов, направленных на повышение финансовой грамотности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36.2.01.77100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2 482 697 930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2 011 572 315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128 195 147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128 195 147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125 384 247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125 384 247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2 645 900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1 653 952 783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1 582 827 168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1 653 952 783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1 582 827 168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жилищно-коммунального хозяйства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4 260 376 181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3 093 299 796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"Благоустройство дворовых и общественных территорий, обустройство территорий для выгула животных"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06.2.01.70410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строительство </w:t>
            </w:r>
            <w:proofErr w:type="spellStart"/>
            <w:r>
              <w:rPr>
                <w:color w:val="000000"/>
                <w:sz w:val="24"/>
                <w:szCs w:val="24"/>
              </w:rPr>
              <w:t>велопешеходного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моста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государственному предприятию Ярославской области "Северный водоканал" на капитальный ремонт объектов водоснабжения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2 987 992 468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3 038 916 083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министерства жилищно-коммунального хозяйства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2 974 992 468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2 954 790 468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28 523 725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28 523 725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14.1.01.72090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14.1.01.73340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2 790 509 000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2 790 509 000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40 795 660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42 957 830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2 749 713 340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2 747 551 170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14.1.01.74030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14.1.01.75880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84 125 615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14.2.02.75250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84 125 615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84 125 615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туризма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реализацию мероприятий по ремонту зданий и сооружений в населенных пунктах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18.2.01.77480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54 038 713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54 038 713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53 808 013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53 808 013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53 235 189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53 235 189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труда и социальной поддержки населения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14 451 864 908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14 463 053 243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14 189 274 415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14 200 462 750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"Исполнение публичных обязательств региона по предоставлению выплат, пособий и компенсаций"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8 539 896 480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8 873 327 524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3 245 179 100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3 517 035 300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3 245 179 100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3 517 035 300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160 816 500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167 250 900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2 066 923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158 749 577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164 900 900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43 100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887 680 300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890 586 600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12 863 972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12 901 772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874 816 328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877 684 828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82 006 331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82 006 331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1 050 917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80 955 414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80 955 414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2 995 433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2 995 433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38 441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2 956 992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2 956 992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дополнительное материальное обеспечение почетных граждан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1 015 573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1 015 573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1 002 540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1 002 540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4 807 941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4 807 941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61 701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4 746 240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4 746 240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 погибших сотрудников правоохранительных органов и военнослужащих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41 343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86 222 742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104 650 886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85 277 742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103 705 886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66 461 078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66 461 078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65 609 078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65 609 078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206 671 142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226 477 442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1 874 000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204 797 142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224 603 442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8 384 075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8 384 075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5 625 180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17 073 420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17 073 420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106 618 996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120 616 996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105 012 996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119 010 996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7 866 876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7 866 876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239 012 819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239 012 819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4 828 619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4 828 619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234 184 200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234 184 200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детям войны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80 557 322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80 598 134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1 153 000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79 404 322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79 445 134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6 908 339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6 908 339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6 798 339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6 798 339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10 212 680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10 212 680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10 060 680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Ленинграда", лицам, награжденным знаком "Житель осажденного Севастополя", лицам, награжденным знаком "Житель осажденного Сталинграда"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656 569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656 569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646 569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646 569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13 168 716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13 168 716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1 254 438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1 254 438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8 657 312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8 657 312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8 541 312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8 541 312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15 359 396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15 359 396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15 114 396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15 114 396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521 831 002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525 527 622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7 977 200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513 912 502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517 550 422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342 983 801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343 303 541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5 298 300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5 303 400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337 685 501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338 000 141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14 254 020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10 557 400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167 800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14 027 520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10 389 600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1 237 220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917 480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1 217 520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902 880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357 767 288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357 767 288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4 662 527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4 662 527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353 104 761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353 104 761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1 939 654 403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1 939 654 934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31 718 920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31 719 451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1 907 935 483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1 907 935 483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9 511 164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9 511 164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151 164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инвалидам и участникам Великой Отечественной войны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03.1.01.76020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10 182 303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10 182 303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130 671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10 051 632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10 051 632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61 571 000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61 571 000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"Предоставление мер социальной поддержки и социальных услуг населению Ярославской области учреждениями отрасли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поставщиками социальных услуг, включенными в реестр поставщиков социальных услуг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4 791 936 376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4 791 936 376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03.1.02.59400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2 218 081 186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2 218 081 186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575 090 483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575 090 483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127 631 964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127 631 964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1 510 578 080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1 510 578 080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4 780 659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4 780 659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2 340 779 493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2 340 779 493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2 340 779 493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2 340 779 493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в пределах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03.1.02.73680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58 636 474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58 636 474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"Назначение социальной помощи"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525 443 103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522 365 785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5 218 520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5 179 028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5 218 520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5 179 028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оказание социальной помощи на основании социального контракта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401 424 583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398 386 757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401 424 583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398 386 757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"Социальная защита семей с детьми, инвалидов и ветеранов, содействие организации безопасных условий трудовой деятельности и охраны труда, развитию социального партнерства, кадровое, информационное и организационное обеспечение отрасли"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12 833 065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12 833 065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03.1.04.70770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12 513 065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12 513 065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8 219 000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03.1.04.75650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отдыха и оздоровления детей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128 803 896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создание некапитальных объектов (быстровозводимых конструкций) отдыха детей и их оздоровления, а также капитальный ремонт </w:t>
            </w:r>
            <w:r>
              <w:rPr>
                <w:color w:val="000000"/>
                <w:sz w:val="24"/>
                <w:szCs w:val="24"/>
              </w:rPr>
              <w:lastRenderedPageBreak/>
              <w:t>объектов инфраструктуры организаций отдыха детей и их оздоровления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03.3.01.R4940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128 803 896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128 803 896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03.3.P1.00000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190 361 495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03.3.P1.50840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187 918 889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187 918 889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03.3.P1.72410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уровня обеспеченности инвалидов и детей-инвалидов реабилитационными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абилитационными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услугами, а также уровня профессионального развития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04.3.01.71080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174 475 068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174 475 068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социальной поддержки отдельных категорий сотрудников правоохранительных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08.1.08.00000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174 475 068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174 475 068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Управления Министерства внутренних дел Российской Федерации по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08.1.08.74470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106 668 900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106 668 900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1 368 900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федерального государственного казенного учреждения "Управление вневедомственной охраны войск национальной гвардии Российской Федерации по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08.1.08.74500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50 544 648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50 544 648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648 648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648 648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49 896 000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Северного линейного управления Министерства внутренних дел Российской Федерации на транспорте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08.1.08.76060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17 261 520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17 261 520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221 520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74 103 325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74 103 325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73 739 325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73 739 325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72 872 975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72 872 975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839 350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имущественных отношений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247 205 693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325 660 648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"Оказание государственной поддержки гражданам в обеспечении жильем"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62F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их числа и достигли возраста </w:t>
            </w:r>
          </w:p>
          <w:p w:rsidR="006A74CA" w:rsidRDefault="00E84677">
            <w:pPr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23 лет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05.3.01.71830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85 007 911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163 462 866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и распоряжение имуществом и земельными ресурсами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15 372 697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93 827 652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комплексных кадастровых работ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34.1.01.55110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1 261 667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79 716 622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1 261 667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79 716 622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"Содержание и обеспечение деятельности подведомственного учреждения"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69 635 214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69 635 214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61 633 782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61 633 782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60 773 782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60 773 782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60 114 845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60 114 845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36 990 552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36 990 552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36 990 552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36 990 552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25 749 368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25 749 368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24 455 368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24 455 368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68 443 500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68 443 500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68 443 500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68 443 500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59 825 142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59 825 142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59 072 958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59 072 958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260 625 116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260 625 116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260 625 116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260 625 116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157 853 054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157 853 054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143 714 098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143 714 098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14 122 956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14 122 956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1 433 733 010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1 466 051 272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240 217 891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270 571 250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240 217 891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240 217 891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79 450 000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03.1.05.74390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03.1.05.75160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отдыха и оздоровления детей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30 353 359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создание некапитальных объектов (быстровозводимых конструкций) отдыха детей и их оздоровления, а также капитальный ремонт объектов инфраструктуры организаций отдыха детей и их оздоровления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03.3.01.R4940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30 353 359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30 353 359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13 367 392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13 367 392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13 367 392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13 367 392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34 445 268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33 845 268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"Противодействие коррупции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38.1.01.72240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38.1.01.73880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просветительских мероприятий (круглых столов, семинаров и других мероприятий) в целях </w:t>
            </w:r>
            <w:r>
              <w:rPr>
                <w:color w:val="000000"/>
                <w:sz w:val="24"/>
                <w:szCs w:val="24"/>
              </w:rPr>
              <w:lastRenderedPageBreak/>
              <w:t>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38.1.01.73890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бесплатной юридической помощи"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38.1.02.74360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государственной гражданской и муниципальной службы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33 237 877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32 637 877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38.1.03.72170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дополнительного профессионального образования "Ярославский корпоративный университет Правительства"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38.1.03.74150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38.1.03.75820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38.1.03.76140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38.1.03.76340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1 145 702 459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1 148 267 362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63 371 512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65 936 415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55 371 512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56 936 415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483 581 532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483 581 532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4 998 002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4 998 002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4 398 002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4 398 002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434 988 910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434 988 910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425 806 011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425 806 011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9 182 899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9 182 899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57 285 525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57 285 525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31 585 525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31 585 525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CBD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Денежное поощрение в рамках Закона Ярославской области </w:t>
            </w:r>
          </w:p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6 мая 2010 г. № 11-з "О наградах"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спорта и молодежной политики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737 225 773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686 390 456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4 208 475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4 208 475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4 208 475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4 208 475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2 108 475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2 108 475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2 108 475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2 108 475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48 029 600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"Оказание государственной поддержки гражданам в обеспечении жильем"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48 029 600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05.3.01.R4970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48 029 600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48 029 600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495 985 848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444 467 831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массовой физической культуры и спорта"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35 875 347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35 875 347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35 875 347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35 875 347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163 783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подготовки спортивного резерва и спорта высших достижений"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443 443 834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359 943 834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287 806 635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287 806 635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287 806 635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287 806 635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13.1.02.70300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13.1.02.73370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спорта высших достижений и подготовку спортивного резерва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13.1.02.73690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135 529 525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52 029 525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10 849 525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10 849 525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"Бизнес-спринт"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16 666 667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48 648 650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закупку и монтаж оборудования для создания "умных" спортивных площадок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13.3.01.R7531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48 648 650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48 648 650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160 572 892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160 572 892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развития государственной молодежной политики и патриотического воспитания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156 501 392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156 501 392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106 135 687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106 135 687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106 135 687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106 135 687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молодежного патриотического движения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21.1.01.74880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21.3.E8.00000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21.3.E8.76850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21.3.E8.76860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21.3.E8.76870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4 034 988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4 034 988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22.3.01.75780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22.3.02.75790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24 776 665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24 776 665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24 184 665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24 184 665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23 930 665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23 930 665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строительства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4 075 720 426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1 284 186 527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01.3.N4.00000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01.3.N4.Д2460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"Строительство и реконструкция зданий для реализации образовательной программы дошкольного образования"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02.2.01.71700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719 563 456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728 893 199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жилищного строительства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60 538 402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65 871 345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CBD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</w:t>
            </w:r>
          </w:p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"Об обеспечении жильем ветеранов Великой Отечественной войны 1941 – 1945 годов"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05.1.01.51340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3 453 100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3 453 100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CBD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</w:t>
            </w:r>
          </w:p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12 января 1995 года № 5-ФЗ "О ветеранах"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05.1.01.51350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11 639 500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11 790 100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11 639 500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11 790 100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24 ноября 1995 года </w:t>
            </w:r>
            <w:r>
              <w:rPr>
                <w:color w:val="000000"/>
                <w:sz w:val="24"/>
                <w:szCs w:val="24"/>
              </w:rPr>
              <w:lastRenderedPageBreak/>
              <w:t>№ 181-ФЗ "О социальной защите инвалидов в Российской Федерации"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05.1.01.51760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18 821 900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18 821 900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4 779 202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6 306 245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4 779 202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6 306 245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05.1.01.76000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учреждений, подведомственных министерству строительства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279 109 545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279 109 545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278 854 017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278 854 017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64 211 156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64 211 156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9 330 400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9 330 400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204 374 380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204 374 380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938 081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938 081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05.1.03.71330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"Переселение граждан из жилищного фонда, признанного непригодным для проживания, и (или) жилищного фонда с высоким уровнем износа"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30 337 704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30 337 704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05.2.01.71210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"Оказание государственной поддержки гражданам в обеспечении жильем"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349 577 805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353 574 605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05.3.01.R0820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102 432 180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106 428 980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102 432 180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106 428 980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144 557 000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144 557 000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144 557 000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144 557 000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1 579 239 307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физической культуры и массового спорта"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1 579 239 307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1 725 000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147 612 455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147 612 455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82 803 617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82 803 617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на обеспечение комплексного развития сельских территорий (строительство объектов коммунальной инфраструктуры)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64 808 838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64 808 838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53 568 328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53 568 328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53 400 778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53 400 778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52 620 546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52 620 546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транспорта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15 175 694 095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15 778 401 005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15 148 585 026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15 751 291 936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"Транспортное обслуживание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12 579 076 954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12 618 509 433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603 404 670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603 875 723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405 773 105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405 773 105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11 851 043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11 851 043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185 194 747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185 665 800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17.1.01.70080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117 561 560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117 561 560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117 561 560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117 561 560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17.1.01.71620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567 332 979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370 069 079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567 332 979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370 069 079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19 242 707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20 012 416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19 242 707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20 012 416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56 220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56 220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14 407 491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14 875 639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14 407 491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14 875 639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447 613 315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446 843 606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447 613 315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446 843 606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обеспечению мобилизационной готовности экономики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719 992 555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699 706 873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719 992 555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699 706 873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17.1.01.76880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10 017 586 729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10 270 956 047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10 017 586 729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10 270 956 047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17.1.01.77250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66 879 840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69 552 270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66 879 840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69 552 270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транспортного обслуживания населения"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296 109 154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296 109 154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новых направлений пассажирских перевозок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17.2.03.74270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17.3.R7.00000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2 273 398 918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2 836 673 349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17.3.R7.54012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394 508 158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394 508 158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17.3.R7.71960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1 878 890 760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2 836 673 349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1 878 890 760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2 836 673 349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157 500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26 951 569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26 951 569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26 609 569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26 609 569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26 217 569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26 217 569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жилищная инспекция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71 328 865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71 328 865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функций государственной жилищной инспекции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14.1.02.70070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13 868 636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13 868 636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14.1.02.77090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326 000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326 000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55 654 322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55 654 322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54 631 088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54 631 088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54 211 088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54 211 088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1 023 234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1 023 234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конкурентной политики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82 247 123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82 247 123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государственных и муниципальных закупок, имущественных торгов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и муниципальных закупок, имущественных торгов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27 846 416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27 846 416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35.1.01.75740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45 756 557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45 756 557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45 366 557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45 366 557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44 993 557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44 993 557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служба занятости населения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624 812 202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645 957 227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596 181 419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617 326 444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"Содействие занятости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595 713 919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617 326 444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07.1.01.52900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360 582 800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382 207 000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3 660 508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3 660 508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341 072 292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362 696 492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181 010 108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181 010 108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37 156 050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37 156 050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07.1.01.70300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32 868 906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32 868 906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8 149 625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8 149 625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8 179 050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8 179 050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16 540 231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16 540 231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21 149 605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21 137 930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21 149 605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21 137 930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содействия добровольному переселению в Ярославскую область соотечественников, проживающих за рубежом"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социальных гарантий и мер социальной поддержки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07.1.02.R0860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801 500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801 500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27 829 283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27 829 283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27 630 283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27 630 283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27 344 283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27 344 283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28 692 701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28 692 701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28 586 201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28 586 201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28 486 201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28 486 201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28 372 201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28 372 201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инвестиций и промышленности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449 980 733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449 980 733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116 396 484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116 396 484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инвестиционной привлекательности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15.1.01.76970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"Государственная поддержка субъектов малого и среднего предпринимательства"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подведомственных учреждений"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15.2.02.76980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"Поддержка субъектов малого и среднего предпринимательства"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15.2.03.77000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456 159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1 898 013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1 898 013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1 898 013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947 517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947 517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950 496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950 496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20 197 229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20 197 229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281 600 000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"Популяризация деятельности в сфере промышленности и оказание содействия развитию промышленного комплекса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16.1.01.77010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16.1.01.77050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субъектов деятельности в сфере промышленности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Фонду регионального развития Ярославской области для предоставления субъектам промышленности займов, а также безвозмездной финансовой поддержки для создания и развития промышленного производства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16.3.01.75340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16.3.01.R5910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16.3.L2.00000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16.3.L2.52890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50 886 064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50 886 064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49 748 364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49 748 364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49 401 758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49 401 758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социальных коммуникаций и развития некоммерческих организаций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281 712 229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281 712 229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778 770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778 770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08.1.04.00000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08.1.04.74910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размещения информации о лицах, пропавших без вести"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08.1.06.00000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178 770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08.1.06.70070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54 026 445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54 026 445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государственной поддержки институтам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1 211 000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1 211 000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22.1.01.74740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"Стимулирование развития деятельности социально ориентированных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некоммерческих организаций, в том числе на муниципальном уровне"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22 347 790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22 347 790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22.1.02.73140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17 547 790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17 547 790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17 547 790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17 547 790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22.1.02.73790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"Реализация принципов открытого государственного управления"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22.1.07.00000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17 100 653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17 100 653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22.1.07.70070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22.1.07.74350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10 335 050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10 335 050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1 755 500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22.3.01.73140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22.3.01.74600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22.3.01.75500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11 611 502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11 611 502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11 111 502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11 111 502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11 111 502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11 111 502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22.3.02.74050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348 000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"Повышение финансовой грамотности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36.2.01.76310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59 885 000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"Финансовая поддержка студентов, аспирантов и ординаторов"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49 885 000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студентам образовательных организаций высшего образования, расположенных на территории Ярославской области, окончившим общеобразовательные организации с медалью "За особые успехи в учении"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47.1.01.72990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Ведомственный проект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"Лучшее изобретение, полезная модель, промышленный образец, рационализаторское предложение"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47.2.01.77520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165 424 014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165 424 014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103 822 557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103 822 557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103 822 557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103 822 557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28 665 714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28 665 714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28 568 535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28 568 535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32 430 743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32 430 743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32 430 743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32 430 743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региональной безопасности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882 124 424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885 236 324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43 828 493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43 828 493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08.1.03.75770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"Профилактика правонарушений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08.1.05.00000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3 364 782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3 364 782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08.1.05.57010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08.1.05.74690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08.1.05.75370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08.1.05.75380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профилактики экстремизма и терроризма"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08.1.07.00000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40 163 711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40 163 711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40 023 711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40 023 711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39 903 711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39 903 711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08.1.07.74820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08.1.07.74830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"Защита населения и территории Ярославской области от чрезвычайных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ситуаций, обеспечение пожарной безопасности и безопасности людей на водных объектах"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779 966 442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779 966 442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безопасности жизнедеятельности населения"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10.1.01.71440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безопасности граждан на водных объектах"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10.1.02.71450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10.1.03.70070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777 371 962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777 371 962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8 682 301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8 682 301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728 812 008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728 812 008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10.1.03.74490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региональной системы оповещения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22.1.03.74320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57 787 059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60 898 959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22 942 100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25 027 900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22 942 100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25 027 900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1 116 600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1 116 600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34 679 505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34 679 505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34 247 894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34 247 894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413 826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413 826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62 954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62 954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Инспекция административно-технического надзора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77 745 331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77 745 331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2 424 892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2 424 892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2 424 892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2 424 892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2 424 892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2 424 892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2 424 892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2 424 892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75 320 439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75 320 439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73 542 197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73 542 197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67 841 454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67 841 454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5 657 023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5 657 023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43 720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1 755 242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1 755 242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1 755 242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1 755 242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туризма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368 189 717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368 189 717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342 010 000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342 010 000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"Комплексное развитие туристической отрасли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101 010 000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101 010 000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аналитических исследований привлекательности Ярославской области для въездного и внутреннего туризма на основании данных, статистически накапливаемых операторами мобильной связи и банками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18.1.01.73700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18.1.01.77420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Ведомственный проект "Развитие туризма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18.2.01.75970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туристической инфраструктуры и увеличение номерного фонда коллективных средств размещения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18.2.01.77040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26 012 717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26 012 717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25 652 717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25 652 717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25 495 717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25 495 717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ветеринарная служба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139 479 695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139 479 695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122 101 425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122 101 425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эпизоотического благополучия территории Ярославской области по заразным, в том числе особо опасным болезням животных"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119 642 721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119 642 721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105 313 448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105 313 448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105 313 448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105 313 448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43.1.01.73380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43.1.01.74420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"Совершенствование системы ветеринарной безопасности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2 458 704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2 458 704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совершенствование системы ветеринарной безопасности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2 458 704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2 458 704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2 458 704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2 458 704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17 087 270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17 087 270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17 008 570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17 008 570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16 508 292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16 508 292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497 278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497 278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15 876 039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15 876 039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15 876 039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15 876 039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15 851 039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15 851 039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14 510 290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14 510 290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служба охраны объектов культурного наследия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60 406 900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60 733 400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сохранения культурного и исторического наследия"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33 081 508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33 408 008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9 317 500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7 718 707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7 718 707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1 272 293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1 598 793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23 680 508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23 680 508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23 393 508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23 393 508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19 665 730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19 665 730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19 665 730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19 665 730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19 626 008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19 626 008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17 727 411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17 727 411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1 898 597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1 898 597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39 722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39 722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12 854 850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12 854 850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12 854 850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12 854 850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12 854 850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12 854 850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12 304 862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12 304 862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экономического развития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97 134 361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97 134 361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39.1.02.75870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41 559 061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41 559 061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39 196 138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39 196 138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38 851 138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38 851 138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27 813 542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27 813 542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27 633 542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27 633 542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27 569 542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27 569 542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27 396 141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27 396 141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200 530 239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200 530 239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"Развитие государственной гражданской и муниципальной службы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38.1.03.75820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191 858 174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191 858 174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191 498 174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191 498 174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147 973 917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147 973 917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43 515 257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43 515 257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дорожного хозяйства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17 694 608 929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16 964 762 169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691 195 000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507 706 000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507 706 000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395 206 000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и развитие туристско-рекреационного парка на берегу Плещеева озера в г. Переславле-Залесском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183 489 000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06.3.03.98004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183 489 000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183 489 000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16 974 538 610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16 935 886 850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функционирования дорожной деятельности"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489 991 267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489 991 267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489 913 267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489 913 267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408 278 272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408 278 272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81 234 995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81 234 995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24.1.01.70300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министерства дорожного хозяйства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24.1.01.73820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 сохранность автомобильных дорог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6 931 771 733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5 709 100 000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2 760 671 733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2 760 671 733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паспортизацию, постановку на кадастровый учет автомобильных дорог регионального </w:t>
            </w:r>
            <w:r>
              <w:rPr>
                <w:color w:val="000000"/>
                <w:sz w:val="24"/>
                <w:szCs w:val="24"/>
              </w:rPr>
              <w:lastRenderedPageBreak/>
              <w:t>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224 600 000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обслуживание автоматических пунктов весогабаритного контроля транспортных средств на автомобильных дорогах регионального (межмуниципального)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24.2.01.74440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24.2.01.75310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24.2.01.75620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24.2.01.77350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24.3.R1.00000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9 281 399 985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10 560 328 555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24.3.R1.53940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3 693 982 005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4 449 629 405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2 964 812 005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3 043 969 405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729 170 000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1 405 660 000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 и межмуниципального значения,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24.3.R1.73930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4 757 417 980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5 110 699 150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4 607 417 980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5 110 699 150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комплексное развитие транспортной инфраструктуры городских агломераций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24.3.R1.74040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24.3.R2.00000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271 375 625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176 467 028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Внедрение интеллектуальных транспортных систем, предусматривающих автоматизацию процессов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24.3.R2.54180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46 375 625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176 467 028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46 375 625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176 467 028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24.3.R2.76790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28 694 070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28 694 070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28 216 070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28 216 070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27 850 970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27 850 970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Министерство регионального развития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58 404 067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58 404 067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Ассоциации "Совет муниципальных образований Ярославской области" на информационное и методическое сопровождение межмуниципального сотрудничества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39.1.01.73910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Ассоциации "Совет муниципальных образований Ярославской области" на организацию межмуниципального сотрудничества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39.1.01.74370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инициативного бюджетирования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39.2.01.73920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34 791 067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34 791 067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34 731 067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34 731 067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34 455 840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34 455 840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тарифного регулирования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63 290 669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63 290 669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62 945 669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62 945 669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62 455 969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62 455 969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61 890 346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61 890 346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489 700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лесного хозяйства и природопользования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670 566 661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912 880 973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265 511 793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491 808 580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61 000 154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55 253 904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12.1.01.51280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4 954 200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4 954 200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24 327 008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24 327 008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24 327 008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24 327 008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12 589 127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7 079 177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12 589 127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7 079 177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реализацию мероприятий по содержанию и обслуживанию </w:t>
            </w:r>
            <w:proofErr w:type="spellStart"/>
            <w:r>
              <w:rPr>
                <w:color w:val="000000"/>
                <w:sz w:val="24"/>
                <w:szCs w:val="24"/>
              </w:rPr>
              <w:t>кислогудронных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прудов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12.1.01.74590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"Осуществление отдельных полномочий Российской Федерации в области организации, регулирования и охраны животного мира"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водохозяйственного комплекса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204 152 639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436 195 676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12.3.01.R0652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204 152 639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436 195 676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204 152 639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436 195 676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290 488 067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306 212 567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сохранности и рационального использования лесов на землях лесного фонда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237 234 667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248 217 167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144 689 000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155 671 500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110 472 623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110 472 623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32 784 077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43 766 577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1 432 300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27 430 800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27 430 800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64 924 367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64 924 367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21 649 300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21 649 300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29.1.01.70300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29.2.01.70190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29.3.GА.00000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39 353 400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45 595 400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29.3.GА.54290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23 115 700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23 706 400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18 040 100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18 740 500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5 075 600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4 965 900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29.3.GА.54320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16 237 700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21 889 000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16 237 700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21 889 000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"Стимулирование спроса на отечественные беспилотные авиационные системы"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29.3.Y4.00000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беспилотных авиационных систем в области лесных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29.3.Y4.51270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114 026 621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114 319 646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19 545 200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15 539 900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16 115 100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7 770 546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8 052 721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7 629 354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7 922 379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77 383 521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77 101 346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75 547 221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75 265 046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117 200 636 261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112 257 619 158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13 129 814 600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23 883 339 526</w:t>
            </w:r>
          </w:p>
        </w:tc>
      </w:tr>
      <w:tr w:rsidR="0085319C" w:rsidTr="0085319C"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19C" w:rsidRDefault="0085319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19C" w:rsidRDefault="008531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19C" w:rsidRDefault="008531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19C" w:rsidRDefault="008531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19C" w:rsidRDefault="008531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130 330 450 861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19C" w:rsidRDefault="008531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136 140 958 684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5319C" w:rsidRDefault="0085319C" w:rsidP="008531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319C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D61239" w:rsidRDefault="00D61239"/>
    <w:sectPr w:rsidR="00D61239" w:rsidSect="006A74CA">
      <w:headerReference w:type="default" r:id="rId6"/>
      <w:footerReference w:type="default" r:id="rId7"/>
      <w:pgSz w:w="16837" w:h="11905" w:orient="landscape"/>
      <w:pgMar w:top="737" w:right="1133" w:bottom="170" w:left="1133" w:header="39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4CA" w:rsidRDefault="006A74CA" w:rsidP="006A74CA">
      <w:r>
        <w:separator/>
      </w:r>
    </w:p>
  </w:endnote>
  <w:endnote w:type="continuationSeparator" w:id="0">
    <w:p w:rsidR="006A74CA" w:rsidRDefault="006A74CA" w:rsidP="006A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6A74CA">
      <w:tc>
        <w:tcPr>
          <w:tcW w:w="14786" w:type="dxa"/>
        </w:tcPr>
        <w:p w:rsidR="006A74CA" w:rsidRDefault="00E8467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A74CA" w:rsidRDefault="006A74C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4CA" w:rsidRDefault="006A74CA" w:rsidP="006A74CA">
      <w:r>
        <w:separator/>
      </w:r>
    </w:p>
  </w:footnote>
  <w:footnote w:type="continuationSeparator" w:id="0">
    <w:p w:rsidR="006A74CA" w:rsidRDefault="006A74CA" w:rsidP="006A7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6A74CA">
      <w:tc>
        <w:tcPr>
          <w:tcW w:w="14786" w:type="dxa"/>
        </w:tcPr>
        <w:p w:rsidR="006A74CA" w:rsidRDefault="006A74CA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E84677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C262F">
            <w:rPr>
              <w:noProof/>
              <w:color w:val="000000"/>
              <w:sz w:val="28"/>
              <w:szCs w:val="28"/>
            </w:rPr>
            <w:t>63</w:t>
          </w:r>
          <w:r>
            <w:fldChar w:fldCharType="end"/>
          </w:r>
        </w:p>
        <w:p w:rsidR="006A74CA" w:rsidRDefault="006A74C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CA"/>
    <w:rsid w:val="002C262F"/>
    <w:rsid w:val="00521275"/>
    <w:rsid w:val="006A74CA"/>
    <w:rsid w:val="007C7CBD"/>
    <w:rsid w:val="0085319C"/>
    <w:rsid w:val="00995498"/>
    <w:rsid w:val="00C841B4"/>
    <w:rsid w:val="00C925C1"/>
    <w:rsid w:val="00D61239"/>
    <w:rsid w:val="00E84677"/>
    <w:rsid w:val="00E9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A284"/>
  <w15:docId w15:val="{E01A91F5-6553-429C-A470-D6611133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A74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25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129</Pages>
  <Words>29823</Words>
  <Characters>169996</Characters>
  <Application>Microsoft Office Word</Application>
  <DocSecurity>0</DocSecurity>
  <Lines>1416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Евгения Владимировна</dc:creator>
  <cp:keywords/>
  <dc:description/>
  <cp:lastModifiedBy>Овсянникова Евгения Владимировна</cp:lastModifiedBy>
  <cp:revision>10</cp:revision>
  <cp:lastPrinted>2024-03-15T07:35:00Z</cp:lastPrinted>
  <dcterms:created xsi:type="dcterms:W3CDTF">2024-03-14T06:32:00Z</dcterms:created>
  <dcterms:modified xsi:type="dcterms:W3CDTF">2024-03-15T07:37:00Z</dcterms:modified>
</cp:coreProperties>
</file>