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5F7" w:rsidRPr="009B3833" w:rsidRDefault="000605F7" w:rsidP="000605F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</w:t>
      </w:r>
    </w:p>
    <w:p w:rsidR="000605F7" w:rsidRDefault="000605F7" w:rsidP="00060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0605F7" w:rsidRDefault="000605F7" w:rsidP="000605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8A33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 6 Положения</w:t>
      </w:r>
      <w:r w:rsidRPr="00782F81">
        <w:rPr>
          <w:rFonts w:ascii="Times New Roman" w:hAnsi="Times New Roman" w:cs="Times New Roman"/>
          <w:sz w:val="28"/>
          <w:szCs w:val="28"/>
        </w:rPr>
        <w:t xml:space="preserve"> об аппарате депутатского объединения (фракции)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6398" w:rsidRDefault="00276398" w:rsidP="000605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76398" w:rsidRPr="009B3833" w:rsidRDefault="00276398" w:rsidP="00276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8A33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 6 Положения</w:t>
      </w:r>
      <w:r w:rsidRPr="00782F81">
        <w:rPr>
          <w:rFonts w:ascii="Times New Roman" w:hAnsi="Times New Roman" w:cs="Times New Roman"/>
          <w:sz w:val="28"/>
          <w:szCs w:val="28"/>
        </w:rPr>
        <w:t xml:space="preserve"> об аппарате депутатского объединения (фракции)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F4202">
        <w:rPr>
          <w:rFonts w:ascii="Times New Roman" w:hAnsi="Times New Roman" w:cs="Times New Roman"/>
          <w:sz w:val="28"/>
          <w:szCs w:val="28"/>
        </w:rPr>
        <w:t xml:space="preserve">(далее – проект постановления)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предусматривается увеличение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фонда оплаты  труда работников аппарата фракции</w:t>
      </w:r>
      <w:proofErr w:type="gramEnd"/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01EB" w:rsidRDefault="007101EB" w:rsidP="00276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18 </w:t>
      </w:r>
      <w:r w:rsidRPr="007101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Ярославской области от 28.12.2011 №</w:t>
      </w:r>
      <w:r w:rsidRPr="00710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55-з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101EB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должностях Ярославской области»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7101EB">
        <w:rPr>
          <w:rFonts w:ascii="Times New Roman" w:hAnsi="Times New Roman" w:cs="Times New Roman"/>
          <w:bCs/>
          <w:sz w:val="28"/>
          <w:szCs w:val="28"/>
        </w:rPr>
        <w:t>азмер заработной платы одного помощника депутата Ярославской областной Думы в месяц не может превышать половины месячного фонда оплаты труда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(47770 руб.).</w:t>
      </w:r>
    </w:p>
    <w:p w:rsidR="007101EB" w:rsidRPr="007101EB" w:rsidRDefault="007101EB" w:rsidP="00276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Вместе с тем</w:t>
      </w:r>
      <w:r w:rsidR="00B24E17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принимая во внимание, что</w:t>
      </w:r>
      <w:r w:rsidR="00F567EB">
        <w:rPr>
          <w:rFonts w:ascii="Times New Roman" w:hAnsi="Times New Roman" w:cs="Times New Roman"/>
          <w:bCs/>
          <w:sz w:val="28"/>
          <w:szCs w:val="28"/>
        </w:rPr>
        <w:t xml:space="preserve"> в настоящее время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фракция имеет, как правило, одного работника аппарата фракции, его заработная плата не может</w:t>
      </w:r>
      <w:r w:rsidR="00B24E17">
        <w:rPr>
          <w:rFonts w:ascii="Times New Roman" w:hAnsi="Times New Roman" w:cs="Times New Roman"/>
          <w:bCs/>
          <w:sz w:val="28"/>
          <w:szCs w:val="28"/>
        </w:rPr>
        <w:t xml:space="preserve"> превышать </w:t>
      </w:r>
      <w:r w:rsidR="00B24E17">
        <w:rPr>
          <w:rFonts w:ascii="Times New Roman" w:hAnsi="Times New Roman" w:cs="Times New Roman"/>
          <w:sz w:val="28"/>
          <w:szCs w:val="28"/>
        </w:rPr>
        <w:t>1,95 должностного оклада депутата</w:t>
      </w:r>
      <w:r w:rsidR="00B24E17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="00276398">
        <w:rPr>
          <w:rFonts w:ascii="Times New Roman" w:hAnsi="Times New Roman" w:cs="Times New Roman"/>
          <w:sz w:val="28"/>
          <w:szCs w:val="28"/>
        </w:rPr>
        <w:t xml:space="preserve"> (</w:t>
      </w:r>
      <w:r w:rsidR="00B24E17">
        <w:rPr>
          <w:rFonts w:ascii="Times New Roman" w:hAnsi="Times New Roman" w:cs="Times New Roman"/>
          <w:bCs/>
          <w:sz w:val="28"/>
          <w:szCs w:val="28"/>
        </w:rPr>
        <w:t>32351</w:t>
      </w:r>
      <w:r w:rsidR="00276398">
        <w:rPr>
          <w:rFonts w:ascii="Times New Roman" w:hAnsi="Times New Roman" w:cs="Times New Roman"/>
          <w:bCs/>
          <w:sz w:val="28"/>
          <w:szCs w:val="28"/>
        </w:rPr>
        <w:t>)</w:t>
      </w:r>
      <w:r w:rsidR="00B24E17">
        <w:rPr>
          <w:rFonts w:ascii="Times New Roman" w:hAnsi="Times New Roman" w:cs="Times New Roman"/>
          <w:bCs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01EB" w:rsidRDefault="00276398" w:rsidP="00276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сближения размера заработной платы работников аппарата фракции и помощников депутатов Ярославской областной Думы проектом постановления предлагается увеличить размер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оплаты труда работников аппарата фракции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2,4 должностного оклада депутата Ярославской областной Думы (39816 руб.).  </w:t>
      </w:r>
    </w:p>
    <w:p w:rsidR="002F4202" w:rsidRDefault="002F4202" w:rsidP="002763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постановления не повлечет увеличения расходов областного бюджета в 2025 году. На реализацию положений проекта постановления в 2026 году потребуется около 716 тыс. руб.</w:t>
      </w:r>
    </w:p>
    <w:sectPr w:rsidR="002F4202" w:rsidSect="0022502C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5C6" w:rsidRDefault="002E45C6">
      <w:pPr>
        <w:spacing w:after="0" w:line="240" w:lineRule="auto"/>
      </w:pPr>
      <w:r>
        <w:separator/>
      </w:r>
    </w:p>
  </w:endnote>
  <w:endnote w:type="continuationSeparator" w:id="0">
    <w:p w:rsidR="002E45C6" w:rsidRDefault="002E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5C6" w:rsidRDefault="002E45C6">
      <w:pPr>
        <w:spacing w:after="0" w:line="240" w:lineRule="auto"/>
      </w:pPr>
      <w:r>
        <w:separator/>
      </w:r>
    </w:p>
  </w:footnote>
  <w:footnote w:type="continuationSeparator" w:id="0">
    <w:p w:rsidR="002E45C6" w:rsidRDefault="002E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ED" w:rsidRDefault="002E45C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5F7"/>
    <w:rsid w:val="000605F7"/>
    <w:rsid w:val="00276398"/>
    <w:rsid w:val="002E45C6"/>
    <w:rsid w:val="002F4202"/>
    <w:rsid w:val="007101EB"/>
    <w:rsid w:val="00B24E17"/>
    <w:rsid w:val="00BC5C4E"/>
    <w:rsid w:val="00F13FA9"/>
    <w:rsid w:val="00F5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0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05F7"/>
  </w:style>
  <w:style w:type="paragraph" w:styleId="a5">
    <w:name w:val="Normal (Web)"/>
    <w:basedOn w:val="a"/>
    <w:uiPriority w:val="99"/>
    <w:semiHidden/>
    <w:unhideWhenUsed/>
    <w:rsid w:val="0071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60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05F7"/>
  </w:style>
  <w:style w:type="paragraph" w:styleId="a5">
    <w:name w:val="Normal (Web)"/>
    <w:basedOn w:val="a"/>
    <w:uiPriority w:val="99"/>
    <w:semiHidden/>
    <w:unhideWhenUsed/>
    <w:rsid w:val="0071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3</cp:revision>
  <cp:lastPrinted>2025-11-26T11:49:00Z</cp:lastPrinted>
  <dcterms:created xsi:type="dcterms:W3CDTF">2025-11-26T08:26:00Z</dcterms:created>
  <dcterms:modified xsi:type="dcterms:W3CDTF">2025-11-26T11:58:00Z</dcterms:modified>
</cp:coreProperties>
</file>