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8D9" w:rsidRPr="004618D9" w:rsidRDefault="004F7731" w:rsidP="006D6D5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</w:t>
      </w:r>
    </w:p>
    <w:p w:rsidR="00931821" w:rsidRDefault="00931821" w:rsidP="00E02DA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1F35" w:rsidRPr="00A71E95" w:rsidRDefault="00931821" w:rsidP="00E02DA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71E95">
        <w:rPr>
          <w:rFonts w:ascii="Times New Roman" w:hAnsi="Times New Roman" w:cs="Times New Roman"/>
          <w:sz w:val="28"/>
          <w:szCs w:val="28"/>
        </w:rPr>
        <w:t>МЕТОДИКА</w:t>
      </w:r>
    </w:p>
    <w:p w:rsidR="00AD502F" w:rsidRDefault="00931821" w:rsidP="00E02DA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45AEA">
        <w:rPr>
          <w:rFonts w:ascii="Times New Roman" w:hAnsi="Times New Roman" w:cs="Times New Roman"/>
          <w:sz w:val="28"/>
          <w:szCs w:val="28"/>
        </w:rPr>
        <w:t>РАСПРЕДЕЛЕНИЯ И ПРАВИЛА ПРЕДОСТАВЛЕНИЯ ИНЫХ МЕЖБЮДЖЕТНЫХ ТРАНСФЕРТОВ НА МЕРОПРИЯТИЯ ПО КАПИТАЛЬНОМУ РЕМОНТУ КОММУНАЛЬНЫХ СЕТЕЙ ЗА СЧЕТ СРЕДСТВ КАЗНАЧЕЙСКОГО</w:t>
      </w:r>
      <w:r>
        <w:rPr>
          <w:rFonts w:ascii="Times New Roman" w:hAnsi="Times New Roman" w:cs="Times New Roman"/>
          <w:sz w:val="28"/>
          <w:szCs w:val="28"/>
        </w:rPr>
        <w:t xml:space="preserve"> ИНФРАСТРУКТУРНОГО</w:t>
      </w:r>
      <w:r w:rsidRPr="00945AEA">
        <w:rPr>
          <w:rFonts w:ascii="Times New Roman" w:hAnsi="Times New Roman" w:cs="Times New Roman"/>
          <w:sz w:val="28"/>
          <w:szCs w:val="28"/>
        </w:rPr>
        <w:t xml:space="preserve"> КРЕДИТА</w:t>
      </w:r>
    </w:p>
    <w:p w:rsidR="00945AEA" w:rsidRPr="00A71E95" w:rsidRDefault="00945AEA" w:rsidP="00AD502F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86A9D" w:rsidRPr="00A71E95" w:rsidRDefault="00AD502F" w:rsidP="00DB1562">
      <w:pPr>
        <w:pStyle w:val="ConsPlusNormal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86A9D" w:rsidRPr="00A71E95">
        <w:rPr>
          <w:sz w:val="28"/>
          <w:szCs w:val="28"/>
        </w:rPr>
        <w:t>Методика</w:t>
      </w:r>
      <w:r>
        <w:rPr>
          <w:sz w:val="28"/>
          <w:szCs w:val="28"/>
        </w:rPr>
        <w:t xml:space="preserve"> </w:t>
      </w:r>
      <w:r w:rsidR="00E02DA1" w:rsidRPr="00E02DA1">
        <w:rPr>
          <w:sz w:val="28"/>
          <w:szCs w:val="28"/>
        </w:rPr>
        <w:t>распределения и правила предоставления иных межбюджетных трансфертов на мероприятия по капитальному ремонту комм</w:t>
      </w:r>
      <w:r w:rsidR="003B707D">
        <w:rPr>
          <w:sz w:val="28"/>
          <w:szCs w:val="28"/>
        </w:rPr>
        <w:t xml:space="preserve">унальных сетей за счет средств </w:t>
      </w:r>
      <w:r w:rsidR="00E02DA1" w:rsidRPr="00E02DA1">
        <w:rPr>
          <w:sz w:val="28"/>
          <w:szCs w:val="28"/>
        </w:rPr>
        <w:t>казначейского</w:t>
      </w:r>
      <w:r w:rsidR="003B707D">
        <w:rPr>
          <w:sz w:val="28"/>
          <w:szCs w:val="28"/>
        </w:rPr>
        <w:t xml:space="preserve"> инфраструктурного</w:t>
      </w:r>
      <w:r w:rsidR="00E02DA1" w:rsidRPr="00E02DA1">
        <w:rPr>
          <w:sz w:val="28"/>
          <w:szCs w:val="28"/>
        </w:rPr>
        <w:t xml:space="preserve"> кредита </w:t>
      </w:r>
      <w:r>
        <w:rPr>
          <w:sz w:val="28"/>
          <w:szCs w:val="28"/>
        </w:rPr>
        <w:t xml:space="preserve">(далее – Методика и правила) </w:t>
      </w:r>
      <w:r w:rsidR="008F1F35" w:rsidRPr="00A71E95">
        <w:rPr>
          <w:sz w:val="28"/>
          <w:szCs w:val="28"/>
        </w:rPr>
        <w:t>разработан</w:t>
      </w:r>
      <w:r>
        <w:rPr>
          <w:sz w:val="28"/>
          <w:szCs w:val="28"/>
        </w:rPr>
        <w:t>ы</w:t>
      </w:r>
      <w:r w:rsidR="008F1F35" w:rsidRPr="00A71E95">
        <w:rPr>
          <w:sz w:val="28"/>
          <w:szCs w:val="28"/>
        </w:rPr>
        <w:t xml:space="preserve"> в соответствии</w:t>
      </w:r>
      <w:r w:rsidR="00914802">
        <w:rPr>
          <w:sz w:val="28"/>
          <w:szCs w:val="28"/>
        </w:rPr>
        <w:t xml:space="preserve"> с </w:t>
      </w:r>
      <w:r w:rsidR="004F7731" w:rsidRPr="004F7731">
        <w:rPr>
          <w:sz w:val="28"/>
          <w:szCs w:val="28"/>
        </w:rPr>
        <w:t>Бюджетным</w:t>
      </w:r>
      <w:r w:rsidR="008F1F35" w:rsidRPr="004F7731">
        <w:rPr>
          <w:sz w:val="28"/>
          <w:szCs w:val="28"/>
        </w:rPr>
        <w:t xml:space="preserve"> кодекс</w:t>
      </w:r>
      <w:r w:rsidR="00421141" w:rsidRPr="004F7731">
        <w:rPr>
          <w:sz w:val="28"/>
          <w:szCs w:val="28"/>
        </w:rPr>
        <w:t>ом</w:t>
      </w:r>
      <w:r w:rsidR="008F1F35" w:rsidRPr="004F7731">
        <w:rPr>
          <w:sz w:val="28"/>
          <w:szCs w:val="28"/>
        </w:rPr>
        <w:t xml:space="preserve"> Российской Федерации</w:t>
      </w:r>
      <w:r w:rsidR="008F1F35" w:rsidRPr="00A71E95">
        <w:rPr>
          <w:sz w:val="28"/>
          <w:szCs w:val="28"/>
        </w:rPr>
        <w:t>, Правил</w:t>
      </w:r>
      <w:r w:rsidR="00186A9D" w:rsidRPr="00A71E95">
        <w:rPr>
          <w:sz w:val="28"/>
          <w:szCs w:val="28"/>
        </w:rPr>
        <w:t>ами</w:t>
      </w:r>
      <w:r w:rsidR="008F1F35" w:rsidRPr="00A71E95">
        <w:rPr>
          <w:sz w:val="28"/>
          <w:szCs w:val="28"/>
        </w:rPr>
        <w:t xml:space="preserve"> предоставления Федеральным казначейством бюджетам субъектов Российской Федерации бюджетных кредитов </w:t>
      </w:r>
      <w:r w:rsidR="003B707D">
        <w:rPr>
          <w:sz w:val="28"/>
          <w:szCs w:val="28"/>
        </w:rPr>
        <w:t>на финансово</w:t>
      </w:r>
      <w:bookmarkStart w:id="0" w:name="_GoBack"/>
      <w:bookmarkEnd w:id="0"/>
      <w:r w:rsidR="003B707D">
        <w:rPr>
          <w:sz w:val="28"/>
          <w:szCs w:val="28"/>
        </w:rPr>
        <w:t xml:space="preserve">е обеспечение реализации инфраструктурных проектов за счет временно свободных средств единого счета федерального бюджета, а так же их использования и возврата утвержденных постановлением Правительства Российской Федерации от </w:t>
      </w:r>
      <w:r w:rsidR="005728B9">
        <w:rPr>
          <w:sz w:val="28"/>
          <w:szCs w:val="28"/>
        </w:rPr>
        <w:t>25.01.2025 года № 48 «</w:t>
      </w:r>
      <w:r w:rsidR="005728B9" w:rsidRPr="005728B9">
        <w:rPr>
          <w:bCs/>
          <w:sz w:val="28"/>
          <w:shd w:val="clear" w:color="auto" w:fill="FFFFFF"/>
        </w:rPr>
        <w:t>Об утверждении </w:t>
      </w:r>
      <w:hyperlink r:id="rId8" w:anchor="6540IN" w:history="1">
        <w:r w:rsidR="005728B9" w:rsidRPr="005728B9">
          <w:rPr>
            <w:rStyle w:val="af0"/>
            <w:bCs/>
            <w:color w:val="auto"/>
            <w:sz w:val="28"/>
            <w:u w:val="none"/>
            <w:shd w:val="clear" w:color="auto" w:fill="FFFFFF"/>
          </w:rPr>
          <w:t>Правил предоставления Федеральным казначейством бюджетам субъектов Российской Федерации бюджетных кредитов на финансовое обеспечение реализации инфраструктурных проектов за счет временно свободных средств единого счета федерального бюджета, а также их использования и возврата</w:t>
        </w:r>
      </w:hyperlink>
      <w:r w:rsidR="005728B9">
        <w:rPr>
          <w:sz w:val="28"/>
          <w:szCs w:val="28"/>
        </w:rPr>
        <w:t>»</w:t>
      </w:r>
      <w:r w:rsidR="00CC7BA9" w:rsidRPr="00A71E95">
        <w:rPr>
          <w:sz w:val="28"/>
          <w:szCs w:val="28"/>
        </w:rPr>
        <w:t>,</w:t>
      </w:r>
      <w:r w:rsidR="008F1F35" w:rsidRPr="00A71E95">
        <w:rPr>
          <w:sz w:val="28"/>
          <w:szCs w:val="28"/>
        </w:rPr>
        <w:t xml:space="preserve"> </w:t>
      </w:r>
      <w:r w:rsidR="00DA692E">
        <w:rPr>
          <w:sz w:val="28"/>
          <w:szCs w:val="28"/>
        </w:rPr>
        <w:t>Законом Ярославской области от</w:t>
      </w:r>
      <w:r w:rsidR="00353284">
        <w:rPr>
          <w:sz w:val="28"/>
          <w:szCs w:val="28"/>
        </w:rPr>
        <w:t> </w:t>
      </w:r>
      <w:r w:rsidR="00DA692E">
        <w:rPr>
          <w:sz w:val="28"/>
          <w:szCs w:val="28"/>
        </w:rPr>
        <w:t>7</w:t>
      </w:r>
      <w:r w:rsidR="00353284">
        <w:rPr>
          <w:sz w:val="28"/>
          <w:szCs w:val="28"/>
        </w:rPr>
        <w:t xml:space="preserve"> октября </w:t>
      </w:r>
      <w:r w:rsidR="00DA692E">
        <w:rPr>
          <w:sz w:val="28"/>
          <w:szCs w:val="28"/>
        </w:rPr>
        <w:t>2008</w:t>
      </w:r>
      <w:r w:rsidR="00353284">
        <w:rPr>
          <w:sz w:val="28"/>
          <w:szCs w:val="28"/>
        </w:rPr>
        <w:t> г.</w:t>
      </w:r>
      <w:r w:rsidR="00DA692E">
        <w:rPr>
          <w:sz w:val="28"/>
          <w:szCs w:val="28"/>
        </w:rPr>
        <w:t xml:space="preserve"> №</w:t>
      </w:r>
      <w:r w:rsidR="00353284">
        <w:rPr>
          <w:sz w:val="28"/>
          <w:szCs w:val="28"/>
        </w:rPr>
        <w:t> </w:t>
      </w:r>
      <w:r w:rsidR="00DA692E">
        <w:rPr>
          <w:sz w:val="28"/>
          <w:szCs w:val="28"/>
        </w:rPr>
        <w:t>40-з «О межбюджетных отношениях» и</w:t>
      </w:r>
      <w:r w:rsidR="00353284">
        <w:rPr>
          <w:sz w:val="28"/>
          <w:szCs w:val="28"/>
        </w:rPr>
        <w:t> </w:t>
      </w:r>
      <w:r w:rsidR="00DA692E">
        <w:rPr>
          <w:sz w:val="28"/>
          <w:szCs w:val="28"/>
        </w:rPr>
        <w:t>устанавливают порядок предоставления и распределения между муниципальными образованиями области иных межбюджетных трансфертов на мероприятия по капитальному ремонту коммунальных сетей за счет средств казначейского</w:t>
      </w:r>
      <w:r w:rsidR="005728B9">
        <w:rPr>
          <w:sz w:val="28"/>
          <w:szCs w:val="28"/>
        </w:rPr>
        <w:t xml:space="preserve"> инфраструктурного</w:t>
      </w:r>
      <w:r w:rsidR="00DA692E">
        <w:rPr>
          <w:sz w:val="28"/>
          <w:szCs w:val="28"/>
        </w:rPr>
        <w:t xml:space="preserve"> кредита</w:t>
      </w:r>
      <w:r w:rsidR="00A3338F">
        <w:rPr>
          <w:sz w:val="28"/>
          <w:szCs w:val="28"/>
        </w:rPr>
        <w:t xml:space="preserve"> (далее – иные межбюджетные трансферты)</w:t>
      </w:r>
      <w:r w:rsidR="00BA14EE" w:rsidRPr="00A71E95">
        <w:rPr>
          <w:sz w:val="28"/>
          <w:szCs w:val="28"/>
        </w:rPr>
        <w:t>.</w:t>
      </w:r>
    </w:p>
    <w:p w:rsidR="00740955" w:rsidRDefault="00E96B3A" w:rsidP="005728B9">
      <w:pPr>
        <w:pStyle w:val="ConsPlusNormal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71E95">
        <w:rPr>
          <w:sz w:val="28"/>
          <w:szCs w:val="28"/>
        </w:rPr>
        <w:t>Ин</w:t>
      </w:r>
      <w:r w:rsidR="004F1CFC">
        <w:rPr>
          <w:sz w:val="28"/>
          <w:szCs w:val="28"/>
        </w:rPr>
        <w:t>ые</w:t>
      </w:r>
      <w:r w:rsidRPr="00A71E95">
        <w:rPr>
          <w:sz w:val="28"/>
          <w:szCs w:val="28"/>
        </w:rPr>
        <w:t xml:space="preserve"> межбюджетны</w:t>
      </w:r>
      <w:r w:rsidR="004F1CFC">
        <w:rPr>
          <w:sz w:val="28"/>
          <w:szCs w:val="28"/>
        </w:rPr>
        <w:t>е</w:t>
      </w:r>
      <w:r w:rsidR="002E1134" w:rsidRPr="00A71E95">
        <w:rPr>
          <w:sz w:val="28"/>
          <w:szCs w:val="28"/>
        </w:rPr>
        <w:t xml:space="preserve"> трансферт</w:t>
      </w:r>
      <w:r w:rsidR="004F1CFC">
        <w:rPr>
          <w:sz w:val="28"/>
          <w:szCs w:val="28"/>
        </w:rPr>
        <w:t>ы</w:t>
      </w:r>
      <w:r w:rsidR="006613C1">
        <w:rPr>
          <w:sz w:val="28"/>
          <w:szCs w:val="28"/>
        </w:rPr>
        <w:t xml:space="preserve"> предоставля</w:t>
      </w:r>
      <w:r w:rsidR="00353284">
        <w:rPr>
          <w:sz w:val="28"/>
          <w:szCs w:val="28"/>
        </w:rPr>
        <w:t>ю</w:t>
      </w:r>
      <w:r w:rsidR="006613C1">
        <w:rPr>
          <w:sz w:val="28"/>
          <w:szCs w:val="28"/>
        </w:rPr>
        <w:t>тся</w:t>
      </w:r>
      <w:r w:rsidR="002E1134" w:rsidRPr="00A71E95">
        <w:rPr>
          <w:sz w:val="28"/>
          <w:szCs w:val="28"/>
        </w:rPr>
        <w:t xml:space="preserve"> </w:t>
      </w:r>
      <w:r w:rsidR="0072515E" w:rsidRPr="00A71E95">
        <w:rPr>
          <w:sz w:val="28"/>
          <w:szCs w:val="28"/>
        </w:rPr>
        <w:t>в</w:t>
      </w:r>
      <w:r w:rsidR="00353284">
        <w:rPr>
          <w:sz w:val="28"/>
          <w:szCs w:val="28"/>
        </w:rPr>
        <w:t> </w:t>
      </w:r>
      <w:r w:rsidR="0072515E" w:rsidRPr="00A71E95">
        <w:rPr>
          <w:sz w:val="28"/>
          <w:szCs w:val="28"/>
        </w:rPr>
        <w:t xml:space="preserve">рамках </w:t>
      </w:r>
      <w:r w:rsidR="00E31A4C">
        <w:rPr>
          <w:sz w:val="28"/>
          <w:szCs w:val="28"/>
        </w:rPr>
        <w:t>регионального проекта</w:t>
      </w:r>
      <w:r w:rsidR="005728B9" w:rsidRPr="00E31A4C">
        <w:rPr>
          <w:sz w:val="28"/>
          <w:szCs w:val="28"/>
        </w:rPr>
        <w:t xml:space="preserve"> </w:t>
      </w:r>
      <w:r w:rsidR="00267BBC" w:rsidRPr="00E31A4C">
        <w:rPr>
          <w:sz w:val="28"/>
          <w:szCs w:val="28"/>
        </w:rPr>
        <w:t xml:space="preserve"> </w:t>
      </w:r>
      <w:r w:rsidR="00E31A4C">
        <w:rPr>
          <w:sz w:val="28"/>
          <w:szCs w:val="28"/>
        </w:rPr>
        <w:t>«Модернизация систем коммунальной инфраструктуры Ярославской области»</w:t>
      </w:r>
      <w:r w:rsidR="00D10018" w:rsidRPr="00E31A4C">
        <w:rPr>
          <w:sz w:val="28"/>
          <w:szCs w:val="28"/>
        </w:rPr>
        <w:t>, в</w:t>
      </w:r>
      <w:r w:rsidR="00D10018" w:rsidRPr="00F565E9">
        <w:rPr>
          <w:sz w:val="28"/>
          <w:szCs w:val="28"/>
        </w:rPr>
        <w:t xml:space="preserve"> рамках государственной программы Ярославской области </w:t>
      </w:r>
      <w:r w:rsidR="00D10018">
        <w:rPr>
          <w:sz w:val="28"/>
          <w:szCs w:val="28"/>
        </w:rPr>
        <w:t>"</w:t>
      </w:r>
      <w:r w:rsidR="00D10018" w:rsidRPr="00F565E9">
        <w:rPr>
          <w:sz w:val="28"/>
          <w:szCs w:val="28"/>
        </w:rPr>
        <w:t>Обеспечение качественными коммунальными услугами населения Ярославской области</w:t>
      </w:r>
      <w:r w:rsidR="00D10018">
        <w:rPr>
          <w:sz w:val="28"/>
          <w:szCs w:val="28"/>
        </w:rPr>
        <w:t>"</w:t>
      </w:r>
      <w:r w:rsidR="00D10018" w:rsidRPr="002149BE">
        <w:rPr>
          <w:sz w:val="28"/>
          <w:szCs w:val="28"/>
        </w:rPr>
        <w:t xml:space="preserve"> </w:t>
      </w:r>
      <w:r w:rsidR="00D10018" w:rsidRPr="00F565E9">
        <w:rPr>
          <w:sz w:val="28"/>
          <w:szCs w:val="28"/>
        </w:rPr>
        <w:t>на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>2024</w:t>
      </w:r>
      <w:r w:rsidR="00D10018">
        <w:rPr>
          <w:sz w:val="28"/>
          <w:szCs w:val="28"/>
        </w:rPr>
        <w:t> ‒ </w:t>
      </w:r>
      <w:r w:rsidR="00D10018" w:rsidRPr="00F565E9">
        <w:rPr>
          <w:sz w:val="28"/>
          <w:szCs w:val="28"/>
        </w:rPr>
        <w:t>2030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>годы, утвержденной постановлением Правительства Ярославской области от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>27.03.2024 №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 xml:space="preserve">389-п </w:t>
      </w:r>
      <w:r w:rsidR="00D10018">
        <w:rPr>
          <w:sz w:val="28"/>
          <w:szCs w:val="28"/>
        </w:rPr>
        <w:t>"</w:t>
      </w:r>
      <w:r w:rsidR="00D10018" w:rsidRPr="00F565E9">
        <w:rPr>
          <w:sz w:val="28"/>
          <w:szCs w:val="28"/>
        </w:rPr>
        <w:t>Об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 xml:space="preserve">утверждении государственной программы Ярославской области </w:t>
      </w:r>
      <w:r w:rsidR="00D10018">
        <w:rPr>
          <w:sz w:val="28"/>
          <w:szCs w:val="28"/>
        </w:rPr>
        <w:t>"</w:t>
      </w:r>
      <w:r w:rsidR="00D10018" w:rsidRPr="00F565E9">
        <w:rPr>
          <w:sz w:val="28"/>
          <w:szCs w:val="28"/>
        </w:rPr>
        <w:t>Обеспечение качественными коммунальными услугами населения Ярославской области</w:t>
      </w:r>
      <w:r w:rsidR="00D10018">
        <w:rPr>
          <w:sz w:val="28"/>
          <w:szCs w:val="28"/>
        </w:rPr>
        <w:t>"</w:t>
      </w:r>
      <w:r w:rsidR="00D10018" w:rsidRPr="00F565E9">
        <w:rPr>
          <w:sz w:val="28"/>
          <w:szCs w:val="28"/>
        </w:rPr>
        <w:t xml:space="preserve"> на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>2024</w:t>
      </w:r>
      <w:r w:rsidR="00D10018">
        <w:rPr>
          <w:sz w:val="28"/>
          <w:szCs w:val="28"/>
        </w:rPr>
        <w:t> ‒ </w:t>
      </w:r>
      <w:r w:rsidR="00D10018" w:rsidRPr="00F565E9">
        <w:rPr>
          <w:sz w:val="28"/>
          <w:szCs w:val="28"/>
        </w:rPr>
        <w:t>2030</w:t>
      </w:r>
      <w:r w:rsidR="00D10018">
        <w:rPr>
          <w:sz w:val="28"/>
          <w:szCs w:val="28"/>
        </w:rPr>
        <w:t> </w:t>
      </w:r>
      <w:r w:rsidR="00D10018" w:rsidRPr="00F565E9">
        <w:rPr>
          <w:sz w:val="28"/>
          <w:szCs w:val="28"/>
        </w:rPr>
        <w:t>годы и о признании утратившими силу отдельных постановлений Правительства области</w:t>
      </w:r>
      <w:r w:rsidR="00D10018">
        <w:rPr>
          <w:sz w:val="28"/>
          <w:szCs w:val="28"/>
        </w:rPr>
        <w:t>"</w:t>
      </w:r>
      <w:r w:rsidR="0072515E" w:rsidRPr="00A71E95">
        <w:rPr>
          <w:sz w:val="28"/>
          <w:szCs w:val="28"/>
        </w:rPr>
        <w:t>.</w:t>
      </w:r>
    </w:p>
    <w:p w:rsidR="00477428" w:rsidRPr="00D10018" w:rsidRDefault="00D10018" w:rsidP="00B112A7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10018">
        <w:rPr>
          <w:sz w:val="28"/>
          <w:szCs w:val="28"/>
        </w:rPr>
        <w:t>Главным распорядителем средств областного бюджета при распределении и предоставлении иных межбюджетных трансфертов является министерство строительства и жилищно-коммунального хозяйства Ярославской области (далее – министерство)</w:t>
      </w:r>
      <w:r w:rsidR="00F57BB4" w:rsidRPr="00D10018">
        <w:rPr>
          <w:sz w:val="28"/>
          <w:szCs w:val="28"/>
        </w:rPr>
        <w:t>.</w:t>
      </w:r>
    </w:p>
    <w:p w:rsidR="00887856" w:rsidRPr="00477428" w:rsidRDefault="00887856" w:rsidP="00DB1562">
      <w:pPr>
        <w:pStyle w:val="ConsPlusNormal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Получателями иных межбюджетных трансфертов являются муниципальные образования</w:t>
      </w:r>
      <w:r w:rsidR="00740334">
        <w:rPr>
          <w:sz w:val="28"/>
          <w:szCs w:val="28"/>
        </w:rPr>
        <w:t xml:space="preserve"> области</w:t>
      </w:r>
      <w:r w:rsidR="00B112A7">
        <w:rPr>
          <w:sz w:val="28"/>
          <w:szCs w:val="28"/>
        </w:rPr>
        <w:t>,</w:t>
      </w:r>
      <w:r>
        <w:rPr>
          <w:sz w:val="28"/>
          <w:szCs w:val="28"/>
        </w:rPr>
        <w:t xml:space="preserve"> мероприятия</w:t>
      </w:r>
      <w:r w:rsidR="00DB1562">
        <w:rPr>
          <w:sz w:val="28"/>
          <w:szCs w:val="28"/>
        </w:rPr>
        <w:t xml:space="preserve"> муниципальных программ</w:t>
      </w:r>
      <w:r>
        <w:rPr>
          <w:sz w:val="28"/>
          <w:szCs w:val="28"/>
        </w:rPr>
        <w:t xml:space="preserve"> которых одобрены </w:t>
      </w:r>
      <w:r w:rsidRPr="00887856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ем </w:t>
      </w:r>
      <w:r w:rsidRPr="00887856">
        <w:rPr>
          <w:sz w:val="28"/>
          <w:szCs w:val="28"/>
        </w:rPr>
        <w:t>президиума (штаба) Правительственной комиссии по региональному развитию в Российской Федерации</w:t>
      </w:r>
      <w:r w:rsidR="005B3FC1">
        <w:rPr>
          <w:sz w:val="28"/>
          <w:szCs w:val="28"/>
        </w:rPr>
        <w:t xml:space="preserve"> и </w:t>
      </w:r>
      <w:r w:rsidR="005B3FC1">
        <w:rPr>
          <w:sz w:val="28"/>
          <w:szCs w:val="28"/>
        </w:rPr>
        <w:lastRenderedPageBreak/>
        <w:t>предусматриваю</w:t>
      </w:r>
      <w:r w:rsidR="00740334">
        <w:rPr>
          <w:sz w:val="28"/>
          <w:szCs w:val="28"/>
        </w:rPr>
        <w:t>т капитальный ремонт объектов коммунальной инфраструктуры</w:t>
      </w:r>
      <w:r w:rsidR="005B3FC1">
        <w:rPr>
          <w:sz w:val="28"/>
          <w:szCs w:val="28"/>
        </w:rPr>
        <w:t xml:space="preserve"> (в сферах теплоснабжения, водоснабжения и водоотведения)</w:t>
      </w:r>
      <w:r w:rsidR="00740334">
        <w:rPr>
          <w:sz w:val="28"/>
          <w:szCs w:val="28"/>
        </w:rPr>
        <w:t xml:space="preserve">. </w:t>
      </w:r>
    </w:p>
    <w:p w:rsidR="004545CE" w:rsidRDefault="00A74279" w:rsidP="00740334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ин</w:t>
      </w:r>
      <w:r w:rsidR="00CC596D">
        <w:rPr>
          <w:rFonts w:ascii="Times New Roman" w:hAnsi="Times New Roman" w:cs="Times New Roman"/>
          <w:sz w:val="28"/>
          <w:szCs w:val="28"/>
        </w:rPr>
        <w:t>ых межбюджетных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C596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решения </w:t>
      </w:r>
      <w:r w:rsidRPr="00C35C83">
        <w:rPr>
          <w:rFonts w:ascii="Times New Roman" w:hAnsi="Times New Roman" w:cs="Times New Roman"/>
          <w:sz w:val="28"/>
          <w:szCs w:val="28"/>
        </w:rPr>
        <w:t>президиум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5C83">
        <w:rPr>
          <w:rFonts w:ascii="Times New Roman" w:hAnsi="Times New Roman" w:cs="Times New Roman"/>
          <w:sz w:val="28"/>
          <w:szCs w:val="28"/>
        </w:rPr>
        <w:t xml:space="preserve"> (штаб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5C83">
        <w:rPr>
          <w:rFonts w:ascii="Times New Roman" w:hAnsi="Times New Roman" w:cs="Times New Roman"/>
          <w:sz w:val="28"/>
          <w:szCs w:val="28"/>
        </w:rPr>
        <w:t>) Правительственной комиссии по</w:t>
      </w:r>
      <w:r w:rsidR="00A3338F">
        <w:rPr>
          <w:rFonts w:ascii="Times New Roman" w:hAnsi="Times New Roman" w:cs="Times New Roman"/>
          <w:sz w:val="28"/>
          <w:szCs w:val="28"/>
        </w:rPr>
        <w:t> </w:t>
      </w:r>
      <w:r w:rsidRPr="00C35C83">
        <w:rPr>
          <w:rFonts w:ascii="Times New Roman" w:hAnsi="Times New Roman" w:cs="Times New Roman"/>
          <w:sz w:val="28"/>
          <w:szCs w:val="28"/>
        </w:rPr>
        <w:t>региональному развитию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об одобрении мероприятий, </w:t>
      </w:r>
      <w:r w:rsidRPr="00A74279">
        <w:rPr>
          <w:rFonts w:ascii="Times New Roman" w:hAnsi="Times New Roman" w:cs="Times New Roman"/>
          <w:sz w:val="28"/>
          <w:szCs w:val="28"/>
        </w:rPr>
        <w:t>в целях финансового обеспечения реализации которых предоставляется иной межбюджетный трансферт (далее – мероприятия</w:t>
      </w:r>
      <w:r w:rsidR="00740334">
        <w:rPr>
          <w:rFonts w:ascii="Times New Roman" w:hAnsi="Times New Roman" w:cs="Times New Roman"/>
          <w:sz w:val="28"/>
          <w:szCs w:val="28"/>
        </w:rPr>
        <w:t>)</w:t>
      </w:r>
      <w:r w:rsidR="005B3FC1">
        <w:rPr>
          <w:rFonts w:ascii="Times New Roman" w:hAnsi="Times New Roman" w:cs="Times New Roman"/>
          <w:sz w:val="28"/>
          <w:szCs w:val="28"/>
        </w:rPr>
        <w:t>,</w:t>
      </w:r>
      <w:r w:rsidR="00740334">
        <w:rPr>
          <w:rFonts w:ascii="Times New Roman" w:hAnsi="Times New Roman" w:cs="Times New Roman"/>
          <w:sz w:val="28"/>
          <w:szCs w:val="28"/>
        </w:rPr>
        <w:t xml:space="preserve"> и </w:t>
      </w:r>
      <w:r w:rsidR="004545CE" w:rsidRPr="004545CE">
        <w:rPr>
          <w:rFonts w:ascii="Times New Roman" w:hAnsi="Times New Roman" w:cs="Times New Roman"/>
          <w:sz w:val="28"/>
          <w:szCs w:val="28"/>
        </w:rPr>
        <w:t>утверждается законом Ярославской области об областном бюджете на очередной финансовый год и на плановый период.</w:t>
      </w:r>
    </w:p>
    <w:p w:rsidR="0017410B" w:rsidRPr="00A74279" w:rsidRDefault="008F1F35" w:rsidP="00353284">
      <w:pPr>
        <w:pStyle w:val="a9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79">
        <w:rPr>
          <w:rFonts w:ascii="Times New Roman" w:hAnsi="Times New Roman" w:cs="Times New Roman"/>
          <w:sz w:val="28"/>
          <w:szCs w:val="28"/>
        </w:rPr>
        <w:t xml:space="preserve">Условия предоставления и расходования </w:t>
      </w:r>
      <w:r w:rsidR="002B1FA3" w:rsidRPr="00A74279">
        <w:rPr>
          <w:rFonts w:ascii="Times New Roman" w:hAnsi="Times New Roman" w:cs="Times New Roman"/>
          <w:sz w:val="28"/>
          <w:szCs w:val="28"/>
        </w:rPr>
        <w:t>ин</w:t>
      </w:r>
      <w:r w:rsidR="00CC596D">
        <w:rPr>
          <w:rFonts w:ascii="Times New Roman" w:hAnsi="Times New Roman" w:cs="Times New Roman"/>
          <w:sz w:val="28"/>
          <w:szCs w:val="28"/>
        </w:rPr>
        <w:t xml:space="preserve">ых </w:t>
      </w:r>
      <w:r w:rsidR="00C80110" w:rsidRPr="00A74279">
        <w:rPr>
          <w:rFonts w:ascii="Times New Roman" w:hAnsi="Times New Roman" w:cs="Times New Roman"/>
          <w:sz w:val="28"/>
          <w:szCs w:val="28"/>
        </w:rPr>
        <w:t>межбюджетн</w:t>
      </w:r>
      <w:r w:rsidR="00CC596D">
        <w:rPr>
          <w:rFonts w:ascii="Times New Roman" w:hAnsi="Times New Roman" w:cs="Times New Roman"/>
          <w:sz w:val="28"/>
          <w:szCs w:val="28"/>
        </w:rPr>
        <w:t>ых</w:t>
      </w:r>
      <w:r w:rsidR="00C80110" w:rsidRPr="00A7427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031FB">
        <w:rPr>
          <w:rFonts w:ascii="Times New Roman" w:hAnsi="Times New Roman" w:cs="Times New Roman"/>
          <w:sz w:val="28"/>
          <w:szCs w:val="28"/>
        </w:rPr>
        <w:t>ов</w:t>
      </w:r>
      <w:r w:rsidRPr="00A74279">
        <w:rPr>
          <w:rFonts w:ascii="Times New Roman" w:hAnsi="Times New Roman" w:cs="Times New Roman"/>
          <w:sz w:val="28"/>
          <w:szCs w:val="28"/>
        </w:rPr>
        <w:t>:</w:t>
      </w:r>
    </w:p>
    <w:p w:rsidR="008872FA" w:rsidRPr="00A74279" w:rsidRDefault="008872FA" w:rsidP="003532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79">
        <w:rPr>
          <w:rFonts w:ascii="Times New Roman" w:hAnsi="Times New Roman" w:cs="Times New Roman"/>
          <w:sz w:val="28"/>
          <w:szCs w:val="28"/>
        </w:rPr>
        <w:t>- наличие решения президиума (штаба) Правительственной комиссии по региональному развитию в Российской Федерации</w:t>
      </w:r>
      <w:r w:rsidR="00C35C83" w:rsidRPr="00A74279">
        <w:rPr>
          <w:rFonts w:ascii="Times New Roman" w:hAnsi="Times New Roman" w:cs="Times New Roman"/>
          <w:sz w:val="28"/>
          <w:szCs w:val="28"/>
        </w:rPr>
        <w:t xml:space="preserve"> об одобрении мероприяти</w:t>
      </w:r>
      <w:r w:rsidR="00887856">
        <w:rPr>
          <w:rFonts w:ascii="Times New Roman" w:hAnsi="Times New Roman" w:cs="Times New Roman"/>
          <w:sz w:val="28"/>
          <w:szCs w:val="28"/>
        </w:rPr>
        <w:t>й</w:t>
      </w:r>
      <w:r w:rsidRPr="00A74279">
        <w:rPr>
          <w:rFonts w:ascii="Times New Roman" w:hAnsi="Times New Roman" w:cs="Times New Roman"/>
          <w:sz w:val="28"/>
          <w:szCs w:val="28"/>
        </w:rPr>
        <w:t>;</w:t>
      </w:r>
    </w:p>
    <w:p w:rsidR="008F1F35" w:rsidRPr="00A74279" w:rsidRDefault="008F1F35" w:rsidP="00A74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279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</w:t>
      </w:r>
      <w:r w:rsidR="00C80110" w:rsidRPr="00A74279">
        <w:rPr>
          <w:rFonts w:ascii="Times New Roman" w:hAnsi="Times New Roman" w:cs="Times New Roman"/>
          <w:sz w:val="28"/>
          <w:szCs w:val="28"/>
        </w:rPr>
        <w:t>ут</w:t>
      </w:r>
      <w:r w:rsidR="00F57BB4">
        <w:rPr>
          <w:rFonts w:ascii="Times New Roman" w:hAnsi="Times New Roman" w:cs="Times New Roman"/>
          <w:sz w:val="28"/>
          <w:szCs w:val="28"/>
        </w:rPr>
        <w:t>верждающей перечень мероприятий</w:t>
      </w:r>
      <w:r w:rsidRPr="00A74279">
        <w:rPr>
          <w:rFonts w:ascii="Times New Roman" w:hAnsi="Times New Roman" w:cs="Times New Roman"/>
          <w:sz w:val="28"/>
          <w:szCs w:val="28"/>
        </w:rPr>
        <w:t>;</w:t>
      </w:r>
    </w:p>
    <w:p w:rsidR="008F1F35" w:rsidRPr="00A71E95" w:rsidRDefault="008F1F35" w:rsidP="00A7427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71E95">
        <w:rPr>
          <w:sz w:val="28"/>
          <w:szCs w:val="28"/>
        </w:rPr>
        <w:t>- наличие</w:t>
      </w:r>
      <w:r w:rsidR="00C35C83">
        <w:rPr>
          <w:sz w:val="28"/>
          <w:szCs w:val="28"/>
        </w:rPr>
        <w:t xml:space="preserve"> заключенного между </w:t>
      </w:r>
      <w:r w:rsidR="00D10018">
        <w:rPr>
          <w:sz w:val="28"/>
          <w:szCs w:val="28"/>
        </w:rPr>
        <w:t>министерством</w:t>
      </w:r>
      <w:r w:rsidR="00C35C83">
        <w:rPr>
          <w:sz w:val="28"/>
          <w:szCs w:val="28"/>
        </w:rPr>
        <w:t xml:space="preserve"> и органом местного самоуправления муниципального образования</w:t>
      </w:r>
      <w:r w:rsidR="00733554">
        <w:rPr>
          <w:sz w:val="28"/>
          <w:szCs w:val="28"/>
        </w:rPr>
        <w:t xml:space="preserve"> (далее – ОМСУ)</w:t>
      </w:r>
      <w:r w:rsidRPr="00A71E95">
        <w:rPr>
          <w:sz w:val="28"/>
          <w:szCs w:val="28"/>
        </w:rPr>
        <w:t xml:space="preserve"> соглашения о</w:t>
      </w:r>
      <w:r w:rsidR="00353284">
        <w:rPr>
          <w:sz w:val="28"/>
          <w:szCs w:val="28"/>
        </w:rPr>
        <w:t> </w:t>
      </w:r>
      <w:r w:rsidRPr="00A71E95">
        <w:rPr>
          <w:sz w:val="28"/>
          <w:szCs w:val="28"/>
        </w:rPr>
        <w:t xml:space="preserve">предоставлении </w:t>
      </w:r>
      <w:r w:rsidR="00C80110" w:rsidRPr="00A71E95">
        <w:rPr>
          <w:sz w:val="28"/>
          <w:szCs w:val="28"/>
        </w:rPr>
        <w:t>ин</w:t>
      </w:r>
      <w:r w:rsidR="00C031FB">
        <w:rPr>
          <w:sz w:val="28"/>
          <w:szCs w:val="28"/>
        </w:rPr>
        <w:t>ых</w:t>
      </w:r>
      <w:r w:rsidR="00C80110" w:rsidRPr="00A71E95">
        <w:rPr>
          <w:sz w:val="28"/>
          <w:szCs w:val="28"/>
        </w:rPr>
        <w:t xml:space="preserve"> межбюджетн</w:t>
      </w:r>
      <w:r w:rsidR="00C031FB">
        <w:rPr>
          <w:sz w:val="28"/>
          <w:szCs w:val="28"/>
        </w:rPr>
        <w:t>ых</w:t>
      </w:r>
      <w:r w:rsidR="002B1FA3" w:rsidRPr="00A71E95">
        <w:rPr>
          <w:sz w:val="28"/>
          <w:szCs w:val="28"/>
        </w:rPr>
        <w:t xml:space="preserve"> трансферт</w:t>
      </w:r>
      <w:r w:rsidR="00C031FB">
        <w:rPr>
          <w:sz w:val="28"/>
          <w:szCs w:val="28"/>
        </w:rPr>
        <w:t>ов</w:t>
      </w:r>
      <w:r w:rsidR="00457094">
        <w:rPr>
          <w:sz w:val="28"/>
          <w:szCs w:val="28"/>
        </w:rPr>
        <w:t xml:space="preserve"> (далее</w:t>
      </w:r>
      <w:r w:rsidR="00B112A7">
        <w:rPr>
          <w:sz w:val="28"/>
          <w:szCs w:val="28"/>
        </w:rPr>
        <w:t> </w:t>
      </w:r>
      <w:r w:rsidR="00013CFF">
        <w:rPr>
          <w:sz w:val="28"/>
          <w:szCs w:val="28"/>
        </w:rPr>
        <w:t>– соглашение)</w:t>
      </w:r>
      <w:r w:rsidRPr="00A71E95">
        <w:rPr>
          <w:sz w:val="28"/>
          <w:szCs w:val="28"/>
        </w:rPr>
        <w:t xml:space="preserve"> </w:t>
      </w:r>
      <w:r w:rsidR="00FE2F00" w:rsidRPr="00FE2F00">
        <w:rPr>
          <w:sz w:val="28"/>
          <w:szCs w:val="28"/>
        </w:rPr>
        <w:t>в государственной информационной системе "</w:t>
      </w:r>
      <w:r w:rsidR="00FE2F00" w:rsidRPr="00FE2F00">
        <w:rPr>
          <w:rFonts w:eastAsia="Calibri"/>
          <w:sz w:val="28"/>
          <w:szCs w:val="28"/>
        </w:rPr>
        <w:t>Единая интегрированная информационная система управления бюджетным процессом "Электронный бюджет Ярославской области</w:t>
      </w:r>
      <w:r w:rsidR="00FE2F00" w:rsidRPr="00FE2F00">
        <w:rPr>
          <w:sz w:val="28"/>
          <w:szCs w:val="28"/>
        </w:rPr>
        <w:t>" по форме, утвержденной приказом департамента финансов Ярославской области от 19.10.2021 № 45н "Об утверждении типовой формы соглашения о предоставлении иного межбюджетного трансферта из областного бюджета бюджету муниципального образования области"</w:t>
      </w:r>
      <w:r w:rsidRPr="00A71E95">
        <w:rPr>
          <w:sz w:val="28"/>
          <w:szCs w:val="28"/>
        </w:rPr>
        <w:t>;</w:t>
      </w:r>
    </w:p>
    <w:p w:rsidR="006D6B7B" w:rsidRDefault="008F1F35" w:rsidP="00B46F8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A71E95">
        <w:rPr>
          <w:sz w:val="28"/>
          <w:szCs w:val="28"/>
        </w:rPr>
        <w:t>- возврат муниципальным образованием области в доход областного бюджета средств, источником финансового обеспечения которых явля</w:t>
      </w:r>
      <w:r w:rsidR="00013CFF">
        <w:rPr>
          <w:sz w:val="28"/>
          <w:szCs w:val="28"/>
        </w:rPr>
        <w:t>ю</w:t>
      </w:r>
      <w:r w:rsidRPr="00A71E95">
        <w:rPr>
          <w:sz w:val="28"/>
          <w:szCs w:val="28"/>
        </w:rPr>
        <w:t xml:space="preserve">тся </w:t>
      </w:r>
      <w:r w:rsidR="00072794" w:rsidRPr="00A71E95">
        <w:rPr>
          <w:sz w:val="28"/>
          <w:szCs w:val="28"/>
        </w:rPr>
        <w:t>иные межбюджетные трансферты</w:t>
      </w:r>
      <w:r w:rsidRPr="00A71E95">
        <w:rPr>
          <w:sz w:val="28"/>
          <w:szCs w:val="28"/>
        </w:rPr>
        <w:t xml:space="preserve">, при невыполнении муниципальным образованием </w:t>
      </w:r>
      <w:r w:rsidR="00A3338F">
        <w:rPr>
          <w:sz w:val="28"/>
          <w:szCs w:val="28"/>
        </w:rPr>
        <w:t xml:space="preserve">области </w:t>
      </w:r>
      <w:r w:rsidRPr="00A71E95">
        <w:rPr>
          <w:sz w:val="28"/>
          <w:szCs w:val="28"/>
        </w:rPr>
        <w:t>предусмотренных соглашением обязательств по</w:t>
      </w:r>
      <w:r w:rsidR="00B112A7">
        <w:rPr>
          <w:sz w:val="28"/>
          <w:szCs w:val="28"/>
        </w:rPr>
        <w:t> </w:t>
      </w:r>
      <w:r w:rsidRPr="00A71E95">
        <w:rPr>
          <w:sz w:val="28"/>
          <w:szCs w:val="28"/>
        </w:rPr>
        <w:t>достижению резу</w:t>
      </w:r>
      <w:r w:rsidR="00751F0A" w:rsidRPr="00A71E95">
        <w:rPr>
          <w:sz w:val="28"/>
          <w:szCs w:val="28"/>
        </w:rPr>
        <w:t xml:space="preserve">льтатов </w:t>
      </w:r>
      <w:r w:rsidR="00D43F9C">
        <w:rPr>
          <w:sz w:val="28"/>
          <w:szCs w:val="28"/>
        </w:rPr>
        <w:t>предоставления</w:t>
      </w:r>
      <w:r w:rsidR="00751F0A" w:rsidRPr="00A71E95">
        <w:rPr>
          <w:sz w:val="28"/>
          <w:szCs w:val="28"/>
        </w:rPr>
        <w:t xml:space="preserve"> </w:t>
      </w:r>
      <w:r w:rsidR="00916A6A">
        <w:rPr>
          <w:sz w:val="28"/>
          <w:szCs w:val="28"/>
        </w:rPr>
        <w:t>иных межбюджетных трансфертов</w:t>
      </w:r>
      <w:r w:rsidRPr="00A71E95">
        <w:rPr>
          <w:sz w:val="28"/>
          <w:szCs w:val="28"/>
        </w:rPr>
        <w:t>.</w:t>
      </w:r>
    </w:p>
    <w:p w:rsidR="00387121" w:rsidRPr="00CC596D" w:rsidRDefault="00DF2C7A" w:rsidP="00B46F8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87121">
        <w:rPr>
          <w:sz w:val="28"/>
          <w:szCs w:val="28"/>
        </w:rPr>
        <w:t>. Размер</w:t>
      </w:r>
      <w:r w:rsidR="00387121" w:rsidRPr="00387121">
        <w:rPr>
          <w:sz w:val="28"/>
          <w:szCs w:val="28"/>
        </w:rPr>
        <w:t xml:space="preserve"> </w:t>
      </w:r>
      <w:r w:rsidR="00387121" w:rsidRPr="00A74279">
        <w:rPr>
          <w:sz w:val="28"/>
          <w:szCs w:val="28"/>
        </w:rPr>
        <w:t>ин</w:t>
      </w:r>
      <w:r w:rsidR="00CC596D">
        <w:rPr>
          <w:sz w:val="28"/>
          <w:szCs w:val="28"/>
        </w:rPr>
        <w:t>ых</w:t>
      </w:r>
      <w:r w:rsidR="00387121" w:rsidRPr="00A74279">
        <w:rPr>
          <w:sz w:val="28"/>
          <w:szCs w:val="28"/>
        </w:rPr>
        <w:t xml:space="preserve"> межбюджетн</w:t>
      </w:r>
      <w:r w:rsidR="00CC596D">
        <w:rPr>
          <w:sz w:val="28"/>
          <w:szCs w:val="28"/>
        </w:rPr>
        <w:t>ых</w:t>
      </w:r>
      <w:r w:rsidR="00387121" w:rsidRPr="00A74279">
        <w:rPr>
          <w:sz w:val="28"/>
          <w:szCs w:val="28"/>
        </w:rPr>
        <w:t xml:space="preserve"> трансферт</w:t>
      </w:r>
      <w:r w:rsidR="00C031FB">
        <w:rPr>
          <w:sz w:val="28"/>
          <w:szCs w:val="28"/>
        </w:rPr>
        <w:t>ов</w:t>
      </w:r>
      <w:r w:rsidR="00387121" w:rsidRPr="00387121">
        <w:rPr>
          <w:sz w:val="28"/>
          <w:szCs w:val="28"/>
        </w:rPr>
        <w:t>, предоставляем</w:t>
      </w:r>
      <w:r w:rsidR="00C031FB">
        <w:rPr>
          <w:sz w:val="28"/>
          <w:szCs w:val="28"/>
        </w:rPr>
        <w:t>ых</w:t>
      </w:r>
      <w:r w:rsidR="00387121" w:rsidRPr="00387121">
        <w:rPr>
          <w:sz w:val="28"/>
          <w:szCs w:val="28"/>
        </w:rPr>
        <w:t xml:space="preserve"> бюджету муниципального образования области (</w:t>
      </w:r>
      <w:r w:rsidR="00387121">
        <w:rPr>
          <w:sz w:val="28"/>
          <w:szCs w:val="28"/>
          <w:lang w:val="en-US"/>
        </w:rPr>
        <w:t>S</w:t>
      </w:r>
      <w:r w:rsidR="00387121" w:rsidRPr="00387121">
        <w:rPr>
          <w:szCs w:val="28"/>
          <w:lang w:val="en-US"/>
        </w:rPr>
        <w:t>i</w:t>
      </w:r>
      <w:r w:rsidR="00387121" w:rsidRPr="00387121">
        <w:rPr>
          <w:sz w:val="28"/>
          <w:szCs w:val="28"/>
        </w:rPr>
        <w:t>), рассчитывается по</w:t>
      </w:r>
      <w:r w:rsidR="00013CFF">
        <w:rPr>
          <w:sz w:val="28"/>
          <w:szCs w:val="28"/>
        </w:rPr>
        <w:t> </w:t>
      </w:r>
      <w:r w:rsidR="00387121" w:rsidRPr="00387121">
        <w:rPr>
          <w:sz w:val="28"/>
          <w:szCs w:val="28"/>
        </w:rPr>
        <w:t>формуле:</w:t>
      </w:r>
    </w:p>
    <w:p w:rsidR="00387121" w:rsidRPr="00CC596D" w:rsidRDefault="00387121" w:rsidP="00B46F8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387121" w:rsidRPr="00353284" w:rsidRDefault="00387121" w:rsidP="00387121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sz w:val="28"/>
          <w:szCs w:val="28"/>
        </w:rPr>
      </w:pPr>
      <w:r w:rsidRPr="005B3FC1">
        <w:rPr>
          <w:sz w:val="28"/>
          <w:szCs w:val="28"/>
          <w:lang w:val="en-US"/>
        </w:rPr>
        <w:t>S</w:t>
      </w:r>
      <w:r w:rsidRPr="00387121">
        <w:rPr>
          <w:szCs w:val="28"/>
          <w:lang w:val="en-US"/>
        </w:rPr>
        <w:t>i</w:t>
      </w:r>
      <w:r w:rsidR="00353284">
        <w:rPr>
          <w:szCs w:val="28"/>
        </w:rPr>
        <w:t xml:space="preserve"> </w:t>
      </w:r>
      <w:r w:rsidRPr="0086655E">
        <w:rPr>
          <w:szCs w:val="28"/>
        </w:rPr>
        <w:t>=</w:t>
      </w:r>
      <w:r w:rsidR="00353284">
        <w:rPr>
          <w:szCs w:val="28"/>
        </w:rPr>
        <w:t xml:space="preserve"> </w:t>
      </w:r>
      <w:proofErr w:type="spellStart"/>
      <w:r w:rsidRPr="005B3FC1">
        <w:rPr>
          <w:sz w:val="28"/>
          <w:szCs w:val="28"/>
          <w:lang w:val="en-US"/>
        </w:rPr>
        <w:t>S</w:t>
      </w:r>
      <w:r>
        <w:rPr>
          <w:szCs w:val="28"/>
          <w:lang w:val="en-US"/>
        </w:rPr>
        <w:t>s</w:t>
      </w:r>
      <w:proofErr w:type="spellEnd"/>
      <w:r w:rsidR="00353284">
        <w:rPr>
          <w:szCs w:val="28"/>
        </w:rPr>
        <w:t>,</w:t>
      </w:r>
    </w:p>
    <w:p w:rsidR="00387121" w:rsidRPr="0086655E" w:rsidRDefault="00387121" w:rsidP="00B46F8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387121" w:rsidRDefault="00387121" w:rsidP="00E31A4C">
      <w:pPr>
        <w:pStyle w:val="ConsPlusNormal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013CFF">
        <w:rPr>
          <w:sz w:val="28"/>
          <w:szCs w:val="28"/>
        </w:rPr>
        <w:t xml:space="preserve"> </w:t>
      </w:r>
      <w:proofErr w:type="spellStart"/>
      <w:r w:rsidRPr="00387121">
        <w:rPr>
          <w:sz w:val="28"/>
          <w:szCs w:val="28"/>
          <w:lang w:val="en-US"/>
        </w:rPr>
        <w:t>Ss</w:t>
      </w:r>
      <w:proofErr w:type="spellEnd"/>
      <w:r w:rsidRPr="00387121">
        <w:rPr>
          <w:sz w:val="28"/>
          <w:szCs w:val="28"/>
        </w:rPr>
        <w:t xml:space="preserve"> – объем </w:t>
      </w:r>
      <w:r w:rsidR="00067E87">
        <w:rPr>
          <w:sz w:val="28"/>
          <w:szCs w:val="28"/>
        </w:rPr>
        <w:t>средств казначейского</w:t>
      </w:r>
      <w:r w:rsidR="00FE2F00">
        <w:rPr>
          <w:sz w:val="28"/>
          <w:szCs w:val="28"/>
        </w:rPr>
        <w:t xml:space="preserve"> инфраструктурного</w:t>
      </w:r>
      <w:r w:rsidR="00067E87">
        <w:rPr>
          <w:sz w:val="28"/>
          <w:szCs w:val="28"/>
        </w:rPr>
        <w:t xml:space="preserve"> кредита на финансовое обеспечение мероприятий</w:t>
      </w:r>
      <w:r w:rsidR="00A3338F">
        <w:rPr>
          <w:sz w:val="28"/>
          <w:szCs w:val="28"/>
        </w:rPr>
        <w:t>,</w:t>
      </w:r>
      <w:r w:rsidR="00067E87">
        <w:rPr>
          <w:sz w:val="28"/>
          <w:szCs w:val="28"/>
        </w:rPr>
        <w:t xml:space="preserve"> одобренных </w:t>
      </w:r>
      <w:r w:rsidR="00E02DA1" w:rsidRPr="00E02DA1">
        <w:rPr>
          <w:sz w:val="28"/>
          <w:szCs w:val="28"/>
        </w:rPr>
        <w:t>президиумом (штабом) Правительственной комиссии по региональному развитию в Российской Федерации</w:t>
      </w:r>
      <w:r>
        <w:rPr>
          <w:sz w:val="28"/>
          <w:szCs w:val="28"/>
        </w:rPr>
        <w:t>.</w:t>
      </w:r>
    </w:p>
    <w:p w:rsidR="00E31A4C" w:rsidRPr="00E31A4C" w:rsidRDefault="00E31A4C" w:rsidP="00E31A4C">
      <w:pPr>
        <w:pStyle w:val="af1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E31A4C">
        <w:rPr>
          <w:sz w:val="28"/>
          <w:szCs w:val="28"/>
        </w:rPr>
        <w:t xml:space="preserve">Уровень </w:t>
      </w:r>
      <w:r>
        <w:rPr>
          <w:sz w:val="28"/>
          <w:szCs w:val="28"/>
        </w:rPr>
        <w:t>со</w:t>
      </w:r>
      <w:r w:rsidRPr="00E31A4C">
        <w:rPr>
          <w:sz w:val="28"/>
          <w:szCs w:val="28"/>
        </w:rPr>
        <w:t xml:space="preserve">финансирования расходных обязательств муниципального образования Ярославской области за счет иных межбюджетных трансфертов устанавливается в размере </w:t>
      </w:r>
      <w:r>
        <w:rPr>
          <w:sz w:val="28"/>
          <w:szCs w:val="28"/>
        </w:rPr>
        <w:t>0,1</w:t>
      </w:r>
      <w:r w:rsidR="00201EEB">
        <w:rPr>
          <w:sz w:val="28"/>
          <w:szCs w:val="28"/>
        </w:rPr>
        <w:t> процент</w:t>
      </w:r>
      <w:r w:rsidRPr="00E31A4C">
        <w:rPr>
          <w:sz w:val="28"/>
          <w:szCs w:val="28"/>
        </w:rPr>
        <w:t>.</w:t>
      </w:r>
    </w:p>
    <w:p w:rsidR="008F1F35" w:rsidRPr="00A71E95" w:rsidRDefault="00DF2C7A" w:rsidP="00E31A4C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33554">
        <w:rPr>
          <w:sz w:val="28"/>
          <w:szCs w:val="28"/>
        </w:rPr>
        <w:t>.</w:t>
      </w:r>
      <w:r w:rsidR="008F1F35" w:rsidRPr="00A71E95">
        <w:rPr>
          <w:sz w:val="28"/>
          <w:szCs w:val="28"/>
        </w:rPr>
        <w:t xml:space="preserve"> Соглашение должно содержать положения, регул</w:t>
      </w:r>
      <w:r w:rsidR="000F7133" w:rsidRPr="00A71E95">
        <w:rPr>
          <w:sz w:val="28"/>
          <w:szCs w:val="28"/>
        </w:rPr>
        <w:t xml:space="preserve">ирующие порядок </w:t>
      </w:r>
      <w:r w:rsidR="000F7133" w:rsidRPr="00A71E95">
        <w:rPr>
          <w:sz w:val="28"/>
          <w:szCs w:val="28"/>
        </w:rPr>
        <w:lastRenderedPageBreak/>
        <w:t>предоставления иных межбюджетных трансфертов</w:t>
      </w:r>
      <w:r w:rsidR="008F1F35" w:rsidRPr="00A71E95">
        <w:rPr>
          <w:sz w:val="28"/>
          <w:szCs w:val="28"/>
        </w:rPr>
        <w:t>, а также:</w:t>
      </w:r>
    </w:p>
    <w:p w:rsidR="008F1F35" w:rsidRDefault="008F1F35" w:rsidP="001741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A71E95">
        <w:rPr>
          <w:sz w:val="28"/>
          <w:szCs w:val="28"/>
        </w:rPr>
        <w:t>- условие об</w:t>
      </w:r>
      <w:r w:rsidR="00DB11C1">
        <w:rPr>
          <w:sz w:val="28"/>
          <w:szCs w:val="28"/>
        </w:rPr>
        <w:t xml:space="preserve"> </w:t>
      </w:r>
      <w:r w:rsidRPr="00A71E95">
        <w:rPr>
          <w:sz w:val="28"/>
          <w:szCs w:val="28"/>
        </w:rPr>
        <w:t>осуществлении Федеральным казначейством в</w:t>
      </w:r>
      <w:r w:rsidR="00013CFF">
        <w:rPr>
          <w:sz w:val="28"/>
          <w:szCs w:val="28"/>
        </w:rPr>
        <w:t> </w:t>
      </w:r>
      <w:r w:rsidRPr="00A71E95">
        <w:rPr>
          <w:sz w:val="28"/>
          <w:szCs w:val="28"/>
        </w:rPr>
        <w:t xml:space="preserve">соответствии с бюджетным законодательством Российской Федерации казначейского сопровождения </w:t>
      </w:r>
      <w:r w:rsidR="009C0456" w:rsidRPr="009C0456">
        <w:rPr>
          <w:color w:val="000000" w:themeColor="text1"/>
          <w:sz w:val="28"/>
          <w:szCs w:val="28"/>
        </w:rPr>
        <w:t>иных межбюджетных трансферт</w:t>
      </w:r>
      <w:r w:rsidR="00013CFF">
        <w:rPr>
          <w:color w:val="000000" w:themeColor="text1"/>
          <w:sz w:val="28"/>
          <w:szCs w:val="28"/>
        </w:rPr>
        <w:t>ов</w:t>
      </w:r>
      <w:r w:rsidRPr="00A71E95">
        <w:rPr>
          <w:sz w:val="28"/>
          <w:szCs w:val="28"/>
        </w:rPr>
        <w:t>;</w:t>
      </w:r>
    </w:p>
    <w:p w:rsidR="00740334" w:rsidRPr="00A71E95" w:rsidRDefault="00740334" w:rsidP="00740334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направлении иных межбюджетных трансфертов на финансовое обеспечение реализации одобренных мероприятий;</w:t>
      </w:r>
    </w:p>
    <w:p w:rsidR="004D70D6" w:rsidRPr="00A71E95" w:rsidRDefault="004D70D6" w:rsidP="001741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3CFF">
        <w:rPr>
          <w:sz w:val="28"/>
          <w:szCs w:val="28"/>
        </w:rPr>
        <w:t xml:space="preserve">положение о </w:t>
      </w:r>
      <w:r>
        <w:rPr>
          <w:sz w:val="28"/>
          <w:szCs w:val="28"/>
        </w:rPr>
        <w:t>ведени</w:t>
      </w:r>
      <w:r w:rsidR="00013CFF">
        <w:rPr>
          <w:sz w:val="28"/>
          <w:szCs w:val="28"/>
        </w:rPr>
        <w:t>и</w:t>
      </w:r>
      <w:r>
        <w:rPr>
          <w:sz w:val="28"/>
          <w:szCs w:val="28"/>
        </w:rPr>
        <w:t xml:space="preserve"> обособленного учета операций по поступлению иных межбюджетных трансфертов и осуществлению расходов бюджета муниципального образования, источником финансирования которых являются иные межбюджетные трансферты;</w:t>
      </w:r>
    </w:p>
    <w:p w:rsidR="008F1F35" w:rsidRDefault="008F1F35" w:rsidP="001741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A71E95">
        <w:rPr>
          <w:sz w:val="28"/>
          <w:szCs w:val="28"/>
        </w:rPr>
        <w:t xml:space="preserve">- </w:t>
      </w:r>
      <w:r w:rsidR="00013CFF">
        <w:rPr>
          <w:sz w:val="28"/>
          <w:szCs w:val="28"/>
        </w:rPr>
        <w:t xml:space="preserve">положение о </w:t>
      </w:r>
      <w:r w:rsidR="00BA5EBE" w:rsidRPr="00BA5EBE">
        <w:rPr>
          <w:sz w:val="28"/>
          <w:szCs w:val="28"/>
        </w:rPr>
        <w:t>включени</w:t>
      </w:r>
      <w:r w:rsidR="00013CFF">
        <w:rPr>
          <w:sz w:val="28"/>
          <w:szCs w:val="28"/>
        </w:rPr>
        <w:t>и</w:t>
      </w:r>
      <w:r w:rsidR="00BA5EBE" w:rsidRPr="00BA5EBE">
        <w:rPr>
          <w:sz w:val="28"/>
          <w:szCs w:val="28"/>
        </w:rPr>
        <w:t xml:space="preserve"> условия об осуществлении Федеральным казначейством в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соответствии с бюджетным законодательством Российской Федерации казначейского сопровождения средств, источником финансового обеспечения которых являются средства казначейского</w:t>
      </w:r>
      <w:r w:rsidR="00FE2F00">
        <w:rPr>
          <w:sz w:val="28"/>
          <w:szCs w:val="28"/>
        </w:rPr>
        <w:t xml:space="preserve"> инфраструктурного</w:t>
      </w:r>
      <w:r w:rsidR="00BA5EBE" w:rsidRPr="00BA5EBE">
        <w:rPr>
          <w:sz w:val="28"/>
          <w:szCs w:val="28"/>
        </w:rPr>
        <w:t xml:space="preserve"> кредита, в заключаемые муниципальными образованиями соглашения о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предоставлении субсидий юридическим лицам (за исключением субсидий муниципальным бюджетным и автономным учреждениям), договоры о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предоставлении бюджетных инвестиций юридическим лицам в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соответствии со статьей 80 Бюджетного кодекса Российской Федерации, соглашения о предоставлении субсидий на финансовое обеспечение затрат в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соответствии с концессионными соглашениями и соглашениями о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муниципально-частном партнерстве, договоры о предоставлении бюджетных инвестиций в соответствии с концессионными соглашениями из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местного бюджета, муниципальные контракты о поставке товаров, выполнении работ, оказании услуг для обеспечения муниципальных нужд</w:t>
      </w:r>
      <w:r w:rsidR="00A3338F" w:rsidRPr="00A3338F">
        <w:rPr>
          <w:sz w:val="28"/>
          <w:szCs w:val="28"/>
        </w:rPr>
        <w:t xml:space="preserve"> </w:t>
      </w:r>
      <w:r w:rsidR="00A3338F">
        <w:rPr>
          <w:sz w:val="28"/>
          <w:szCs w:val="28"/>
        </w:rPr>
        <w:t>на </w:t>
      </w:r>
      <w:r w:rsidR="00A3338F" w:rsidRPr="00BA5EBE">
        <w:rPr>
          <w:sz w:val="28"/>
          <w:szCs w:val="28"/>
        </w:rPr>
        <w:t>сумму 100000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тыс.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рублей и более</w:t>
      </w:r>
      <w:r w:rsidR="00BA5EBE" w:rsidRPr="00BA5EBE">
        <w:rPr>
          <w:sz w:val="28"/>
          <w:szCs w:val="28"/>
        </w:rPr>
        <w:t>, контракты (договоры) о поставке товаров, выполнении работ, оказании услуг, заключаемые муниципальными бюджетными и автономными учреждениями</w:t>
      </w:r>
      <w:r w:rsidR="00A3338F">
        <w:rPr>
          <w:sz w:val="28"/>
          <w:szCs w:val="28"/>
        </w:rPr>
        <w:t>,</w:t>
      </w:r>
      <w:r w:rsidR="00A3338F" w:rsidRPr="00A3338F">
        <w:rPr>
          <w:sz w:val="28"/>
          <w:szCs w:val="28"/>
        </w:rPr>
        <w:t xml:space="preserve"> </w:t>
      </w:r>
      <w:r w:rsidR="00A3338F" w:rsidRPr="00BA5EBE">
        <w:rPr>
          <w:sz w:val="28"/>
          <w:szCs w:val="28"/>
        </w:rPr>
        <w:t>на сумму 100000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тыс.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рублей</w:t>
      </w:r>
      <w:r w:rsidR="00A3338F" w:rsidRPr="00A3338F">
        <w:rPr>
          <w:sz w:val="28"/>
          <w:szCs w:val="28"/>
        </w:rPr>
        <w:t xml:space="preserve"> </w:t>
      </w:r>
      <w:r w:rsidR="00A3338F">
        <w:rPr>
          <w:sz w:val="28"/>
          <w:szCs w:val="28"/>
        </w:rPr>
        <w:t>и </w:t>
      </w:r>
      <w:r w:rsidR="00A3338F" w:rsidRPr="00BA5EBE">
        <w:rPr>
          <w:sz w:val="28"/>
          <w:szCs w:val="28"/>
        </w:rPr>
        <w:t>более</w:t>
      </w:r>
      <w:r w:rsidR="00BA5EBE" w:rsidRPr="00BA5EBE">
        <w:rPr>
          <w:sz w:val="28"/>
          <w:szCs w:val="28"/>
        </w:rPr>
        <w:t>, а также в контракты (договоры) о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поставке товаров, выполнении работ, оказании услуг</w:t>
      </w:r>
      <w:r w:rsidR="00A3338F" w:rsidRPr="00A3338F">
        <w:rPr>
          <w:sz w:val="28"/>
          <w:szCs w:val="28"/>
        </w:rPr>
        <w:t xml:space="preserve"> </w:t>
      </w:r>
      <w:r w:rsidR="00A3338F" w:rsidRPr="00BA5EBE">
        <w:rPr>
          <w:sz w:val="28"/>
          <w:szCs w:val="28"/>
        </w:rPr>
        <w:t>на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сумму более 3000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тыс.</w:t>
      </w:r>
      <w:r w:rsidR="00A3338F">
        <w:rPr>
          <w:sz w:val="28"/>
          <w:szCs w:val="28"/>
        </w:rPr>
        <w:t> </w:t>
      </w:r>
      <w:r w:rsidR="00A3338F" w:rsidRPr="00BA5EBE">
        <w:rPr>
          <w:sz w:val="28"/>
          <w:szCs w:val="28"/>
        </w:rPr>
        <w:t>рублей</w:t>
      </w:r>
      <w:r w:rsidR="00BA5EBE" w:rsidRPr="00BA5EBE">
        <w:rPr>
          <w:sz w:val="28"/>
          <w:szCs w:val="28"/>
        </w:rPr>
        <w:t>, заключаемые исполнителями и соисполнителями в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рамках исполнения указанных договоров (соглашений) о предоставлении субсидий (бюджетных инвестиций), концессионных соглашений, соглашений о</w:t>
      </w:r>
      <w:r w:rsidR="00013CF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муниципально-частном партнерстве, муниципальных контрактов (контрактов, договоров) о</w:t>
      </w:r>
      <w:r w:rsidR="00A3338F">
        <w:rPr>
          <w:sz w:val="28"/>
          <w:szCs w:val="28"/>
        </w:rPr>
        <w:t> </w:t>
      </w:r>
      <w:r w:rsidR="00BA5EBE" w:rsidRPr="00BA5EBE">
        <w:rPr>
          <w:sz w:val="28"/>
          <w:szCs w:val="28"/>
        </w:rPr>
        <w:t>поставке товаров, выполнении работ, оказании услуг</w:t>
      </w:r>
      <w:r w:rsidRPr="00A71E95">
        <w:rPr>
          <w:sz w:val="28"/>
          <w:szCs w:val="28"/>
        </w:rPr>
        <w:t>;</w:t>
      </w:r>
    </w:p>
    <w:p w:rsidR="007628FC" w:rsidRDefault="007628FC" w:rsidP="001741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условия о проведении федеральным бюджетным учреждением «Федеральный центр строительного контроля» строительного контроля в</w:t>
      </w:r>
      <w:r w:rsidR="00B112A7">
        <w:rPr>
          <w:sz w:val="28"/>
          <w:szCs w:val="28"/>
        </w:rPr>
        <w:t> </w:t>
      </w:r>
      <w:r>
        <w:rPr>
          <w:sz w:val="28"/>
          <w:szCs w:val="28"/>
        </w:rPr>
        <w:t>отношении объектов капитального строительства, создаваемых и</w:t>
      </w:r>
      <w:r w:rsidR="00B112A7">
        <w:rPr>
          <w:sz w:val="28"/>
          <w:szCs w:val="28"/>
        </w:rPr>
        <w:t> </w:t>
      </w:r>
      <w:r>
        <w:rPr>
          <w:sz w:val="28"/>
          <w:szCs w:val="28"/>
        </w:rPr>
        <w:t xml:space="preserve">реконструируемых за счет иных </w:t>
      </w:r>
      <w:r w:rsidRPr="007628FC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>.</w:t>
      </w:r>
      <w:r w:rsidRPr="007628FC">
        <w:t xml:space="preserve"> </w:t>
      </w:r>
      <w:r w:rsidRPr="007628FC">
        <w:rPr>
          <w:sz w:val="28"/>
          <w:szCs w:val="28"/>
        </w:rPr>
        <w:t>Затраты на</w:t>
      </w:r>
      <w:r w:rsidR="00B112A7">
        <w:rPr>
          <w:sz w:val="28"/>
          <w:szCs w:val="28"/>
        </w:rPr>
        <w:t> </w:t>
      </w:r>
      <w:r w:rsidRPr="007628FC">
        <w:rPr>
          <w:sz w:val="28"/>
          <w:szCs w:val="28"/>
        </w:rPr>
        <w:t>осуществление такого строительного контроля возмещаются за счет средств иных межбюджетных трансфертов в размере, определяемом в</w:t>
      </w:r>
      <w:r w:rsidR="00B112A7">
        <w:rPr>
          <w:sz w:val="28"/>
          <w:szCs w:val="28"/>
        </w:rPr>
        <w:t> </w:t>
      </w:r>
      <w:r w:rsidRPr="007628FC">
        <w:rPr>
          <w:sz w:val="28"/>
          <w:szCs w:val="28"/>
        </w:rPr>
        <w:t>соответствии с постановлением Правительства Российской Федерации от</w:t>
      </w:r>
      <w:r w:rsidR="00B112A7">
        <w:rPr>
          <w:sz w:val="28"/>
          <w:szCs w:val="28"/>
        </w:rPr>
        <w:t> </w:t>
      </w:r>
      <w:r w:rsidRPr="007628FC">
        <w:rPr>
          <w:sz w:val="28"/>
          <w:szCs w:val="28"/>
        </w:rPr>
        <w:t>21</w:t>
      </w:r>
      <w:r w:rsidR="00B112A7">
        <w:rPr>
          <w:sz w:val="28"/>
          <w:szCs w:val="28"/>
        </w:rPr>
        <w:t> </w:t>
      </w:r>
      <w:r w:rsidRPr="007628FC">
        <w:rPr>
          <w:sz w:val="28"/>
          <w:szCs w:val="28"/>
        </w:rPr>
        <w:t>июня 2010</w:t>
      </w:r>
      <w:r w:rsidR="00B112A7">
        <w:rPr>
          <w:sz w:val="28"/>
          <w:szCs w:val="28"/>
        </w:rPr>
        <w:t> </w:t>
      </w:r>
      <w:r w:rsidRPr="007628FC">
        <w:rPr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 w:rsidR="00B112A7">
        <w:rPr>
          <w:sz w:val="28"/>
          <w:szCs w:val="28"/>
        </w:rPr>
        <w:t> </w:t>
      </w:r>
      <w:r w:rsidRPr="007628FC">
        <w:rPr>
          <w:sz w:val="28"/>
          <w:szCs w:val="28"/>
        </w:rPr>
        <w:t xml:space="preserve">468 </w:t>
      </w:r>
      <w:r>
        <w:rPr>
          <w:sz w:val="28"/>
          <w:szCs w:val="28"/>
        </w:rPr>
        <w:t>«</w:t>
      </w:r>
      <w:r w:rsidRPr="007628FC">
        <w:rPr>
          <w:sz w:val="28"/>
          <w:szCs w:val="28"/>
        </w:rPr>
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</w:r>
      <w:r>
        <w:rPr>
          <w:sz w:val="28"/>
          <w:szCs w:val="28"/>
        </w:rPr>
        <w:t xml:space="preserve">»; </w:t>
      </w:r>
    </w:p>
    <w:p w:rsidR="008F1F35" w:rsidRPr="00A71E95" w:rsidRDefault="008F1F35" w:rsidP="001741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A71E95">
        <w:rPr>
          <w:sz w:val="28"/>
          <w:szCs w:val="28"/>
        </w:rPr>
        <w:lastRenderedPageBreak/>
        <w:t xml:space="preserve">- </w:t>
      </w:r>
      <w:r w:rsidR="00D05BB2">
        <w:rPr>
          <w:sz w:val="28"/>
          <w:szCs w:val="28"/>
        </w:rPr>
        <w:t xml:space="preserve">положение об </w:t>
      </w:r>
      <w:r w:rsidRPr="00A71E95">
        <w:rPr>
          <w:sz w:val="28"/>
          <w:szCs w:val="28"/>
        </w:rPr>
        <w:t>указани</w:t>
      </w:r>
      <w:r w:rsidR="00D05BB2">
        <w:rPr>
          <w:sz w:val="28"/>
          <w:szCs w:val="28"/>
        </w:rPr>
        <w:t xml:space="preserve">и </w:t>
      </w:r>
      <w:r w:rsidRPr="00A71E95">
        <w:rPr>
          <w:sz w:val="28"/>
          <w:szCs w:val="28"/>
        </w:rPr>
        <w:t>аналитических кодов, формируемых Федеральным казначейством в порядке, установленном Министерств</w:t>
      </w:r>
      <w:r w:rsidR="00740334">
        <w:rPr>
          <w:sz w:val="28"/>
          <w:szCs w:val="28"/>
        </w:rPr>
        <w:t>ом</w:t>
      </w:r>
      <w:r w:rsidRPr="00A71E95">
        <w:rPr>
          <w:sz w:val="28"/>
          <w:szCs w:val="28"/>
        </w:rPr>
        <w:t xml:space="preserve"> финансов Российской Федерации</w:t>
      </w:r>
      <w:r w:rsidR="00A3338F">
        <w:rPr>
          <w:sz w:val="28"/>
          <w:szCs w:val="28"/>
        </w:rPr>
        <w:t>,</w:t>
      </w:r>
      <w:r w:rsidRPr="00A71E95">
        <w:rPr>
          <w:sz w:val="28"/>
          <w:szCs w:val="28"/>
        </w:rPr>
        <w:t xml:space="preserve"> </w:t>
      </w:r>
      <w:r w:rsidR="00966EC6">
        <w:rPr>
          <w:sz w:val="28"/>
          <w:szCs w:val="28"/>
        </w:rPr>
        <w:t>в соглашениях</w:t>
      </w:r>
      <w:r w:rsidR="005B493D">
        <w:rPr>
          <w:sz w:val="28"/>
          <w:szCs w:val="28"/>
        </w:rPr>
        <w:t xml:space="preserve"> и муниципальных контрактах</w:t>
      </w:r>
      <w:r w:rsidR="00B46F81">
        <w:rPr>
          <w:sz w:val="28"/>
          <w:szCs w:val="28"/>
        </w:rPr>
        <w:t>, а также в распоряжениях о совершении казначейских платежей</w:t>
      </w:r>
      <w:r w:rsidR="00A3338F">
        <w:rPr>
          <w:sz w:val="28"/>
          <w:szCs w:val="28"/>
        </w:rPr>
        <w:t>.</w:t>
      </w:r>
    </w:p>
    <w:p w:rsidR="008F1F35" w:rsidRPr="00A71E95" w:rsidRDefault="00DF2C7A" w:rsidP="00AB1AF8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F1F35" w:rsidRPr="00A71E95">
        <w:rPr>
          <w:sz w:val="28"/>
          <w:szCs w:val="28"/>
        </w:rPr>
        <w:t xml:space="preserve">. Для заключения соглашения ОМСУ </w:t>
      </w:r>
      <w:r w:rsidR="00E70CF5">
        <w:rPr>
          <w:sz w:val="28"/>
          <w:szCs w:val="28"/>
        </w:rPr>
        <w:t>не позднее 20 декабря текущего финансового года</w:t>
      </w:r>
      <w:r w:rsidR="00E70CF5" w:rsidRPr="00A71E95">
        <w:rPr>
          <w:sz w:val="28"/>
          <w:szCs w:val="28"/>
        </w:rPr>
        <w:t xml:space="preserve"> </w:t>
      </w:r>
      <w:r w:rsidR="008F1F35" w:rsidRPr="00A71E95">
        <w:rPr>
          <w:sz w:val="28"/>
          <w:szCs w:val="28"/>
        </w:rPr>
        <w:t xml:space="preserve">представляет в </w:t>
      </w:r>
      <w:r w:rsidR="00FE2F00">
        <w:rPr>
          <w:sz w:val="28"/>
          <w:szCs w:val="28"/>
        </w:rPr>
        <w:t>министерство</w:t>
      </w:r>
      <w:r w:rsidR="00733554">
        <w:rPr>
          <w:sz w:val="28"/>
          <w:szCs w:val="28"/>
        </w:rPr>
        <w:t xml:space="preserve"> копию</w:t>
      </w:r>
      <w:r w:rsidR="008F1F35" w:rsidRPr="00A71E95">
        <w:rPr>
          <w:sz w:val="28"/>
          <w:szCs w:val="28"/>
        </w:rPr>
        <w:t xml:space="preserve"> утвержденной муниципальной программы, на финансирование мероприятий которой предоставляется </w:t>
      </w:r>
      <w:r w:rsidR="00545FFF" w:rsidRPr="00A71E95">
        <w:rPr>
          <w:sz w:val="28"/>
          <w:szCs w:val="28"/>
        </w:rPr>
        <w:t>иной межбюджетный трансферт</w:t>
      </w:r>
      <w:r w:rsidR="00733554">
        <w:rPr>
          <w:sz w:val="28"/>
          <w:szCs w:val="28"/>
        </w:rPr>
        <w:t>.</w:t>
      </w:r>
    </w:p>
    <w:p w:rsidR="00AB1AF8" w:rsidRDefault="008872FA" w:rsidP="00AB1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AF8">
        <w:rPr>
          <w:rFonts w:ascii="Times New Roman" w:hAnsi="Times New Roman" w:cs="Times New Roman"/>
          <w:sz w:val="28"/>
          <w:szCs w:val="28"/>
        </w:rPr>
        <w:t>1</w:t>
      </w:r>
      <w:r w:rsidR="00DF2C7A">
        <w:rPr>
          <w:rFonts w:ascii="Times New Roman" w:hAnsi="Times New Roman" w:cs="Times New Roman"/>
          <w:sz w:val="28"/>
          <w:szCs w:val="28"/>
        </w:rPr>
        <w:t>0</w:t>
      </w:r>
      <w:r w:rsidR="008F1F35" w:rsidRPr="00AB1AF8">
        <w:rPr>
          <w:rFonts w:ascii="Times New Roman" w:hAnsi="Times New Roman" w:cs="Times New Roman"/>
          <w:sz w:val="28"/>
          <w:szCs w:val="28"/>
        </w:rPr>
        <w:t xml:space="preserve">. </w:t>
      </w:r>
      <w:r w:rsidR="00AB1AF8" w:rsidRPr="00AB1AF8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из областного бюджета производится в 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 соответствующий квартал, на</w:t>
      </w:r>
      <w:r w:rsidR="00013CFF">
        <w:rPr>
          <w:rFonts w:ascii="Times New Roman" w:hAnsi="Times New Roman" w:cs="Times New Roman"/>
          <w:sz w:val="28"/>
          <w:szCs w:val="28"/>
        </w:rPr>
        <w:t> </w:t>
      </w:r>
      <w:r w:rsidR="00AB1AF8" w:rsidRPr="00AB1AF8">
        <w:rPr>
          <w:rFonts w:ascii="Times New Roman" w:hAnsi="Times New Roman" w:cs="Times New Roman"/>
          <w:sz w:val="28"/>
          <w:szCs w:val="28"/>
        </w:rPr>
        <w:t xml:space="preserve">основании заявки на </w:t>
      </w:r>
      <w:r w:rsidR="00013CFF" w:rsidRPr="00013CFF">
        <w:rPr>
          <w:rFonts w:ascii="Times New Roman" w:hAnsi="Times New Roman" w:cs="Times New Roman"/>
          <w:sz w:val="28"/>
          <w:szCs w:val="28"/>
        </w:rPr>
        <w:t>перечисление</w:t>
      </w:r>
      <w:r w:rsidR="00AB1AF8" w:rsidRPr="00AB1AF8">
        <w:rPr>
          <w:rFonts w:ascii="Times New Roman" w:hAnsi="Times New Roman" w:cs="Times New Roman"/>
          <w:sz w:val="28"/>
          <w:szCs w:val="28"/>
        </w:rPr>
        <w:t xml:space="preserve"> </w:t>
      </w:r>
      <w:r w:rsidR="00A3338F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AB1AF8" w:rsidRPr="00AB1AF8">
        <w:rPr>
          <w:rFonts w:ascii="Times New Roman" w:hAnsi="Times New Roman" w:cs="Times New Roman"/>
          <w:sz w:val="28"/>
          <w:szCs w:val="28"/>
        </w:rPr>
        <w:t>ин</w:t>
      </w:r>
      <w:r w:rsidR="00D43F9C">
        <w:rPr>
          <w:rFonts w:ascii="Times New Roman" w:hAnsi="Times New Roman" w:cs="Times New Roman"/>
          <w:sz w:val="28"/>
          <w:szCs w:val="28"/>
        </w:rPr>
        <w:t>ых межбюджетных</w:t>
      </w:r>
      <w:r w:rsidR="00AB1AF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43F9C">
        <w:rPr>
          <w:rFonts w:ascii="Times New Roman" w:hAnsi="Times New Roman" w:cs="Times New Roman"/>
          <w:sz w:val="28"/>
          <w:szCs w:val="28"/>
        </w:rPr>
        <w:t>ов</w:t>
      </w:r>
      <w:r w:rsidR="00013CFF" w:rsidRPr="00013CFF">
        <w:rPr>
          <w:rFonts w:ascii="Times New Roman" w:hAnsi="Times New Roman" w:cs="Times New Roman"/>
          <w:sz w:val="28"/>
          <w:szCs w:val="28"/>
        </w:rPr>
        <w:t xml:space="preserve"> </w:t>
      </w:r>
      <w:r w:rsidR="00013CFF" w:rsidRPr="00AB1AF8">
        <w:rPr>
          <w:rFonts w:ascii="Times New Roman" w:hAnsi="Times New Roman" w:cs="Times New Roman"/>
          <w:sz w:val="28"/>
          <w:szCs w:val="28"/>
        </w:rPr>
        <w:t>муниципальн</w:t>
      </w:r>
      <w:r w:rsidR="00013CFF">
        <w:rPr>
          <w:rFonts w:ascii="Times New Roman" w:hAnsi="Times New Roman" w:cs="Times New Roman"/>
          <w:sz w:val="28"/>
          <w:szCs w:val="28"/>
        </w:rPr>
        <w:t>ому</w:t>
      </w:r>
      <w:r w:rsidR="00013CFF" w:rsidRPr="00AB1AF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13CFF">
        <w:rPr>
          <w:rFonts w:ascii="Times New Roman" w:hAnsi="Times New Roman" w:cs="Times New Roman"/>
          <w:sz w:val="28"/>
          <w:szCs w:val="28"/>
        </w:rPr>
        <w:t>ю по форме согласно приложению</w:t>
      </w:r>
      <w:r w:rsidR="00AB1AF8" w:rsidRPr="00AB1A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84A" w:rsidRPr="00AB1AF8" w:rsidRDefault="00E70CF5" w:rsidP="00AB1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="00E8484A">
        <w:rPr>
          <w:rFonts w:ascii="Times New Roman" w:hAnsi="Times New Roman" w:cs="Times New Roman"/>
          <w:sz w:val="28"/>
          <w:szCs w:val="28"/>
        </w:rPr>
        <w:t xml:space="preserve"> в </w:t>
      </w:r>
      <w:r w:rsidR="00FE2F00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4A">
        <w:rPr>
          <w:rFonts w:ascii="Times New Roman" w:hAnsi="Times New Roman" w:cs="Times New Roman"/>
          <w:sz w:val="28"/>
          <w:szCs w:val="28"/>
        </w:rPr>
        <w:t xml:space="preserve">заявок на перечисление </w:t>
      </w:r>
      <w:r w:rsidR="00E8484A" w:rsidRPr="00E8484A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8484A">
        <w:rPr>
          <w:rFonts w:ascii="Times New Roman" w:hAnsi="Times New Roman" w:cs="Times New Roman"/>
          <w:sz w:val="28"/>
          <w:szCs w:val="28"/>
        </w:rPr>
        <w:t xml:space="preserve"> осуществляется не позднее 25 декабря текущего финансового года.</w:t>
      </w:r>
    </w:p>
    <w:p w:rsidR="00616E05" w:rsidRDefault="00AB1AF8" w:rsidP="00013CF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13CFF">
        <w:rPr>
          <w:sz w:val="28"/>
          <w:szCs w:val="28"/>
        </w:rPr>
        <w:t xml:space="preserve">указанной </w:t>
      </w:r>
      <w:r>
        <w:rPr>
          <w:sz w:val="28"/>
          <w:szCs w:val="28"/>
        </w:rPr>
        <w:t xml:space="preserve">заявке </w:t>
      </w:r>
      <w:r w:rsidR="00D92F80">
        <w:rPr>
          <w:sz w:val="28"/>
          <w:szCs w:val="28"/>
        </w:rPr>
        <w:t xml:space="preserve">прилагаются </w:t>
      </w:r>
      <w:r w:rsidR="00D92F80" w:rsidRPr="00D92F80">
        <w:rPr>
          <w:sz w:val="28"/>
          <w:szCs w:val="28"/>
        </w:rPr>
        <w:t xml:space="preserve">контракты (договоры) на выполнение работ, оказание услуг, </w:t>
      </w:r>
      <w:r w:rsidR="00B543DF">
        <w:rPr>
          <w:sz w:val="28"/>
          <w:szCs w:val="28"/>
        </w:rPr>
        <w:t>поставку</w:t>
      </w:r>
      <w:r w:rsidR="00D92F80" w:rsidRPr="00D92F80">
        <w:rPr>
          <w:sz w:val="28"/>
          <w:szCs w:val="28"/>
        </w:rPr>
        <w:t xml:space="preserve"> товаров, в том числе сметная документация с</w:t>
      </w:r>
      <w:r w:rsidR="00E70CF5">
        <w:rPr>
          <w:sz w:val="28"/>
          <w:szCs w:val="28"/>
        </w:rPr>
        <w:t> </w:t>
      </w:r>
      <w:r w:rsidR="00D92F80" w:rsidRPr="00D92F80">
        <w:rPr>
          <w:sz w:val="28"/>
          <w:szCs w:val="28"/>
        </w:rPr>
        <w:t>положительным заключением государственной экспертизы о</w:t>
      </w:r>
      <w:r w:rsidR="00013CFF">
        <w:rPr>
          <w:sz w:val="28"/>
          <w:szCs w:val="28"/>
        </w:rPr>
        <w:t> </w:t>
      </w:r>
      <w:r w:rsidR="00D92F80" w:rsidRPr="00D92F80">
        <w:rPr>
          <w:sz w:val="28"/>
          <w:szCs w:val="28"/>
        </w:rPr>
        <w:t xml:space="preserve">достоверности сметной стоимости работ </w:t>
      </w:r>
      <w:r w:rsidR="00F57BB4">
        <w:rPr>
          <w:sz w:val="28"/>
          <w:szCs w:val="28"/>
        </w:rPr>
        <w:t>в отношении мероприятий</w:t>
      </w:r>
      <w:r w:rsidR="00616E05">
        <w:rPr>
          <w:sz w:val="28"/>
          <w:szCs w:val="28"/>
        </w:rPr>
        <w:t>.</w:t>
      </w:r>
    </w:p>
    <w:p w:rsidR="006B591B" w:rsidRPr="006B591B" w:rsidRDefault="00F57BB4" w:rsidP="006B591B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2C7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B591B" w:rsidRPr="006B591B">
        <w:t xml:space="preserve"> </w:t>
      </w:r>
      <w:r w:rsidR="006B591B" w:rsidRPr="006B591B">
        <w:rPr>
          <w:sz w:val="28"/>
          <w:szCs w:val="28"/>
        </w:rPr>
        <w:t>Перечисление иных межбюджетных трансфертов 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бюджет.</w:t>
      </w:r>
    </w:p>
    <w:p w:rsidR="00AB1AF8" w:rsidRDefault="006B591B" w:rsidP="006B591B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B591B">
        <w:rPr>
          <w:sz w:val="28"/>
          <w:szCs w:val="28"/>
        </w:rPr>
        <w:t xml:space="preserve">Перечисление иных межбюджетных трансфертов бюджету муниципального образования области осуществляется после проведения Управлением Федерального казначейства по Ярославской области санкционирования операций по оплате денежных обязательств получателей средств бюджета </w:t>
      </w:r>
      <w:r w:rsidR="003A4860">
        <w:rPr>
          <w:sz w:val="28"/>
          <w:szCs w:val="28"/>
        </w:rPr>
        <w:t>Ярославской области</w:t>
      </w:r>
      <w:r w:rsidRPr="006B591B">
        <w:rPr>
          <w:sz w:val="28"/>
          <w:szCs w:val="28"/>
        </w:rPr>
        <w:t xml:space="preserve">, связанных с реализацией одобренных мероприятий, источником финансового обеспечения которых являются средства казначейского </w:t>
      </w:r>
      <w:r w:rsidR="00FE2F00">
        <w:rPr>
          <w:sz w:val="28"/>
          <w:szCs w:val="28"/>
        </w:rPr>
        <w:t xml:space="preserve">инфраструктурного </w:t>
      </w:r>
      <w:r w:rsidRPr="006B591B">
        <w:rPr>
          <w:sz w:val="28"/>
          <w:szCs w:val="28"/>
        </w:rPr>
        <w:t>кредита, в порядке, установленном Министерством финансов Российской Федерации.</w:t>
      </w:r>
    </w:p>
    <w:p w:rsidR="006579D2" w:rsidRPr="00A71E95" w:rsidRDefault="006579D2" w:rsidP="00420CB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2C7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71E95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ом</w:t>
      </w:r>
      <w:r w:rsidRPr="00A71E95">
        <w:rPr>
          <w:sz w:val="28"/>
          <w:szCs w:val="28"/>
        </w:rPr>
        <w:t xml:space="preserve"> </w:t>
      </w:r>
      <w:r w:rsidR="00F36A43">
        <w:rPr>
          <w:sz w:val="28"/>
          <w:szCs w:val="28"/>
        </w:rPr>
        <w:t>предоставления</w:t>
      </w:r>
      <w:r w:rsidRPr="00A71E95">
        <w:rPr>
          <w:sz w:val="28"/>
          <w:szCs w:val="28"/>
        </w:rPr>
        <w:t xml:space="preserve"> иных межбюджетных трансфертов </w:t>
      </w:r>
      <w:r>
        <w:rPr>
          <w:sz w:val="28"/>
          <w:szCs w:val="28"/>
        </w:rPr>
        <w:t>явля</w:t>
      </w:r>
      <w:r w:rsidR="00A3338F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Pr="00A71E95">
        <w:rPr>
          <w:sz w:val="28"/>
          <w:szCs w:val="28"/>
        </w:rPr>
        <w:t>капитальн</w:t>
      </w:r>
      <w:r w:rsidR="00420CBF">
        <w:rPr>
          <w:sz w:val="28"/>
          <w:szCs w:val="28"/>
        </w:rPr>
        <w:t>о отремонтированные коммунальные сети</w:t>
      </w:r>
      <w:r w:rsidRPr="00A71E95">
        <w:rPr>
          <w:sz w:val="28"/>
          <w:szCs w:val="28"/>
        </w:rPr>
        <w:t>. Показател</w:t>
      </w:r>
      <w:r w:rsidR="00420CBF">
        <w:rPr>
          <w:sz w:val="28"/>
          <w:szCs w:val="28"/>
        </w:rPr>
        <w:t>ем</w:t>
      </w:r>
      <w:r w:rsidR="00D43F9C">
        <w:rPr>
          <w:sz w:val="28"/>
          <w:szCs w:val="28"/>
        </w:rPr>
        <w:t xml:space="preserve"> результата предоставления</w:t>
      </w:r>
      <w:r w:rsidRPr="00A71E95">
        <w:rPr>
          <w:sz w:val="28"/>
          <w:szCs w:val="28"/>
        </w:rPr>
        <w:t xml:space="preserve"> иных межбюджетных трансфертов </w:t>
      </w:r>
      <w:r w:rsidR="00420CBF">
        <w:rPr>
          <w:sz w:val="28"/>
          <w:szCs w:val="28"/>
        </w:rPr>
        <w:t>является</w:t>
      </w:r>
      <w:r w:rsidRPr="00A71E95">
        <w:rPr>
          <w:sz w:val="28"/>
          <w:szCs w:val="28"/>
        </w:rPr>
        <w:t xml:space="preserve"> протяженность капитально отремонтированных </w:t>
      </w:r>
      <w:r w:rsidR="00420CBF">
        <w:rPr>
          <w:sz w:val="28"/>
          <w:szCs w:val="28"/>
        </w:rPr>
        <w:t xml:space="preserve">коммунальных </w:t>
      </w:r>
      <w:r w:rsidRPr="00A71E95">
        <w:rPr>
          <w:sz w:val="28"/>
          <w:szCs w:val="28"/>
        </w:rPr>
        <w:t>сетей.</w:t>
      </w:r>
    </w:p>
    <w:p w:rsidR="006579D2" w:rsidRPr="006579D2" w:rsidRDefault="006579D2" w:rsidP="00420CB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6579D2">
        <w:rPr>
          <w:sz w:val="28"/>
          <w:szCs w:val="28"/>
        </w:rPr>
        <w:t xml:space="preserve">Плановое значение показателя результата </w:t>
      </w:r>
      <w:r w:rsidR="00F22076">
        <w:rPr>
          <w:sz w:val="28"/>
          <w:szCs w:val="28"/>
        </w:rPr>
        <w:t>предоставления</w:t>
      </w:r>
      <w:r w:rsidRPr="006579D2">
        <w:rPr>
          <w:sz w:val="28"/>
          <w:szCs w:val="28"/>
        </w:rPr>
        <w:t xml:space="preserve"> межбюджетн</w:t>
      </w:r>
      <w:r w:rsidR="00F22076">
        <w:rPr>
          <w:sz w:val="28"/>
          <w:szCs w:val="28"/>
        </w:rPr>
        <w:t>ых</w:t>
      </w:r>
      <w:r w:rsidRPr="006579D2">
        <w:rPr>
          <w:sz w:val="28"/>
          <w:szCs w:val="28"/>
        </w:rPr>
        <w:t xml:space="preserve"> трансферт</w:t>
      </w:r>
      <w:r w:rsidR="00F22076">
        <w:rPr>
          <w:sz w:val="28"/>
          <w:szCs w:val="28"/>
        </w:rPr>
        <w:t>ов</w:t>
      </w:r>
      <w:r w:rsidRPr="006579D2">
        <w:rPr>
          <w:sz w:val="28"/>
          <w:szCs w:val="28"/>
        </w:rPr>
        <w:t xml:space="preserve"> для каждого муниципального образования устанавливается соглашением. </w:t>
      </w:r>
    </w:p>
    <w:p w:rsidR="003811D7" w:rsidRDefault="003811D7" w:rsidP="003811D7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2C7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A71E95">
        <w:rPr>
          <w:sz w:val="28"/>
          <w:szCs w:val="28"/>
        </w:rPr>
        <w:t xml:space="preserve">ОМСУ представляют в </w:t>
      </w:r>
      <w:r w:rsidR="00FE2F00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следующие отчеты:</w:t>
      </w:r>
    </w:p>
    <w:p w:rsidR="003811D7" w:rsidRPr="003811D7" w:rsidRDefault="003811D7" w:rsidP="003811D7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3CFF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о </w:t>
      </w:r>
      <w:r w:rsidRPr="003811D7">
        <w:rPr>
          <w:sz w:val="28"/>
          <w:szCs w:val="28"/>
        </w:rPr>
        <w:t xml:space="preserve">расходах </w:t>
      </w:r>
      <w:r>
        <w:rPr>
          <w:sz w:val="28"/>
          <w:szCs w:val="28"/>
        </w:rPr>
        <w:t xml:space="preserve">бюджета муниципального образования, </w:t>
      </w:r>
      <w:r w:rsidRPr="003811D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811D7">
        <w:rPr>
          <w:sz w:val="28"/>
          <w:szCs w:val="28"/>
        </w:rPr>
        <w:t xml:space="preserve">целях софинансирования которых предоставляется </w:t>
      </w:r>
      <w:r>
        <w:rPr>
          <w:sz w:val="28"/>
          <w:szCs w:val="28"/>
        </w:rPr>
        <w:t xml:space="preserve">иной </w:t>
      </w:r>
      <w:r w:rsidRPr="003811D7">
        <w:rPr>
          <w:sz w:val="28"/>
          <w:szCs w:val="28"/>
        </w:rPr>
        <w:t>межбюджетный</w:t>
      </w:r>
      <w:r>
        <w:rPr>
          <w:sz w:val="28"/>
          <w:szCs w:val="28"/>
        </w:rPr>
        <w:t xml:space="preserve"> </w:t>
      </w:r>
      <w:r w:rsidRPr="003811D7">
        <w:rPr>
          <w:sz w:val="28"/>
          <w:szCs w:val="28"/>
        </w:rPr>
        <w:t xml:space="preserve">трансферт, </w:t>
      </w:r>
      <w:r w:rsidRPr="003811D7">
        <w:rPr>
          <w:sz w:val="28"/>
          <w:szCs w:val="28"/>
        </w:rPr>
        <w:lastRenderedPageBreak/>
        <w:t>по форм</w:t>
      </w:r>
      <w:r w:rsidR="004618D9">
        <w:rPr>
          <w:sz w:val="28"/>
          <w:szCs w:val="28"/>
        </w:rPr>
        <w:t>е</w:t>
      </w:r>
      <w:r>
        <w:rPr>
          <w:sz w:val="28"/>
          <w:szCs w:val="28"/>
        </w:rPr>
        <w:t xml:space="preserve">, предусмотренной соглашением, </w:t>
      </w:r>
      <w:r w:rsidR="00013CFF" w:rsidRPr="00013CFF">
        <w:rPr>
          <w:sz w:val="28"/>
          <w:szCs w:val="28"/>
        </w:rPr>
        <w:t xml:space="preserve">– </w:t>
      </w:r>
      <w:r w:rsidRPr="003811D7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15</w:t>
      </w:r>
      <w:r w:rsidR="00013CFF">
        <w:rPr>
          <w:sz w:val="28"/>
          <w:szCs w:val="28"/>
        </w:rPr>
        <w:noBreakHyphen/>
        <w:t>го</w:t>
      </w:r>
      <w:r w:rsidRPr="003811D7">
        <w:rPr>
          <w:sz w:val="28"/>
          <w:szCs w:val="28"/>
        </w:rPr>
        <w:t xml:space="preserve"> числа месяца,</w:t>
      </w:r>
      <w:r>
        <w:rPr>
          <w:sz w:val="28"/>
          <w:szCs w:val="28"/>
        </w:rPr>
        <w:t xml:space="preserve"> </w:t>
      </w:r>
      <w:r w:rsidRPr="003811D7">
        <w:rPr>
          <w:sz w:val="28"/>
          <w:szCs w:val="28"/>
        </w:rPr>
        <w:t xml:space="preserve">следующего за </w:t>
      </w:r>
      <w:r>
        <w:rPr>
          <w:sz w:val="28"/>
          <w:szCs w:val="28"/>
        </w:rPr>
        <w:t>кварталом</w:t>
      </w:r>
      <w:r w:rsidRPr="003811D7">
        <w:rPr>
          <w:sz w:val="28"/>
          <w:szCs w:val="28"/>
        </w:rPr>
        <w:t>, в котором был получен иной межбюджетный</w:t>
      </w:r>
      <w:r>
        <w:rPr>
          <w:sz w:val="28"/>
          <w:szCs w:val="28"/>
        </w:rPr>
        <w:t xml:space="preserve"> </w:t>
      </w:r>
      <w:r w:rsidRPr="003811D7">
        <w:rPr>
          <w:sz w:val="28"/>
          <w:szCs w:val="28"/>
        </w:rPr>
        <w:t>трансферт;</w:t>
      </w:r>
    </w:p>
    <w:p w:rsidR="003811D7" w:rsidRPr="003811D7" w:rsidRDefault="003811D7" w:rsidP="003811D7">
      <w:pPr>
        <w:pStyle w:val="HTM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811D7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013CFF">
        <w:rPr>
          <w:rFonts w:ascii="Times New Roman" w:eastAsiaTheme="minorEastAsia" w:hAnsi="Times New Roman" w:cs="Times New Roman"/>
          <w:sz w:val="28"/>
          <w:szCs w:val="28"/>
        </w:rPr>
        <w:t xml:space="preserve">отчет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 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>достижении значений результатов предоставления иного межбюджетного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>трансферта</w:t>
      </w:r>
      <w:r w:rsidR="009C0456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013CFF">
        <w:rPr>
          <w:rFonts w:ascii="Times New Roman" w:eastAsiaTheme="minorEastAsia" w:hAnsi="Times New Roman" w:cs="Times New Roman"/>
          <w:sz w:val="28"/>
          <w:szCs w:val="28"/>
        </w:rPr>
        <w:t xml:space="preserve">об </w:t>
      </w:r>
      <w:r w:rsidR="009C0456">
        <w:rPr>
          <w:rFonts w:ascii="Times New Roman" w:eastAsiaTheme="minorEastAsia" w:hAnsi="Times New Roman" w:cs="Times New Roman"/>
          <w:sz w:val="28"/>
          <w:szCs w:val="28"/>
        </w:rPr>
        <w:t>обязательствах</w:t>
      </w:r>
      <w:r w:rsidR="00013CFF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9C0456">
        <w:rPr>
          <w:rFonts w:ascii="Times New Roman" w:eastAsiaTheme="minorEastAsia" w:hAnsi="Times New Roman" w:cs="Times New Roman"/>
          <w:sz w:val="28"/>
          <w:szCs w:val="28"/>
        </w:rPr>
        <w:t xml:space="preserve"> принятых </w:t>
      </w:r>
      <w:r w:rsidR="00FC4EF3">
        <w:rPr>
          <w:rFonts w:ascii="Times New Roman" w:eastAsiaTheme="minorEastAsia" w:hAnsi="Times New Roman" w:cs="Times New Roman"/>
          <w:sz w:val="28"/>
          <w:szCs w:val="28"/>
        </w:rPr>
        <w:t>в целях их</w:t>
      </w:r>
      <w:r w:rsidR="009C0456">
        <w:rPr>
          <w:rFonts w:ascii="Times New Roman" w:eastAsiaTheme="minorEastAsia" w:hAnsi="Times New Roman" w:cs="Times New Roman"/>
          <w:sz w:val="28"/>
          <w:szCs w:val="28"/>
        </w:rPr>
        <w:t xml:space="preserve"> достижения</w:t>
      </w:r>
      <w:r w:rsidR="00013CFF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 xml:space="preserve"> по форме</w:t>
      </w:r>
      <w:r>
        <w:rPr>
          <w:rFonts w:ascii="Times New Roman" w:eastAsiaTheme="minorEastAsia" w:hAnsi="Times New Roman" w:cs="Times New Roman"/>
          <w:sz w:val="28"/>
          <w:szCs w:val="28"/>
        </w:rPr>
        <w:t>, предусмотренной соглашением,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13CFF" w:rsidRPr="00013CFF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 w:rsidR="00013CFF"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января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 xml:space="preserve"> года,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811D7">
        <w:rPr>
          <w:rFonts w:ascii="Times New Roman" w:eastAsiaTheme="minorEastAsia" w:hAnsi="Times New Roman" w:cs="Times New Roman"/>
          <w:sz w:val="28"/>
          <w:szCs w:val="28"/>
        </w:rPr>
        <w:t>сле</w:t>
      </w:r>
      <w:r w:rsidR="0086655E">
        <w:rPr>
          <w:rFonts w:ascii="Times New Roman" w:eastAsiaTheme="minorEastAsia" w:hAnsi="Times New Roman" w:cs="Times New Roman"/>
          <w:sz w:val="28"/>
          <w:szCs w:val="28"/>
        </w:rPr>
        <w:t>дующего за годом, в котором должно быть реализовано мероприятие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811D7" w:rsidRDefault="00FE2F00" w:rsidP="003811D7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3811D7" w:rsidRPr="00A71E95">
        <w:rPr>
          <w:sz w:val="28"/>
          <w:szCs w:val="28"/>
        </w:rPr>
        <w:t xml:space="preserve"> имеет право устанавливать в соглашении сроки и формы представления ОМСУ дополнительной отчетности.</w:t>
      </w:r>
    </w:p>
    <w:p w:rsidR="008A153C" w:rsidRPr="00E31A4C" w:rsidRDefault="008A153C" w:rsidP="003811D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31A4C">
        <w:rPr>
          <w:sz w:val="28"/>
          <w:szCs w:val="28"/>
        </w:rPr>
        <w:t>1</w:t>
      </w:r>
      <w:r w:rsidR="00DF2C7A" w:rsidRPr="00E31A4C">
        <w:rPr>
          <w:sz w:val="28"/>
          <w:szCs w:val="28"/>
        </w:rPr>
        <w:t>4</w:t>
      </w:r>
      <w:r w:rsidRPr="00E31A4C">
        <w:rPr>
          <w:sz w:val="28"/>
          <w:szCs w:val="28"/>
        </w:rPr>
        <w:t xml:space="preserve">. </w:t>
      </w:r>
      <w:r w:rsidR="00FE2F00" w:rsidRPr="00E31A4C">
        <w:rPr>
          <w:sz w:val="28"/>
          <w:szCs w:val="28"/>
        </w:rPr>
        <w:t xml:space="preserve">Министерство </w:t>
      </w:r>
      <w:r w:rsidR="00A3338F" w:rsidRPr="00E31A4C">
        <w:rPr>
          <w:sz w:val="28"/>
          <w:szCs w:val="28"/>
        </w:rPr>
        <w:t>представляет</w:t>
      </w:r>
      <w:r w:rsidRPr="00E31A4C">
        <w:rPr>
          <w:sz w:val="28"/>
          <w:szCs w:val="28"/>
        </w:rPr>
        <w:t xml:space="preserve"> в </w:t>
      </w:r>
      <w:r w:rsidR="00861FE4" w:rsidRPr="00E31A4C">
        <w:rPr>
          <w:sz w:val="28"/>
          <w:szCs w:val="28"/>
        </w:rPr>
        <w:t xml:space="preserve">министерство финансов Ярославской области </w:t>
      </w:r>
      <w:r w:rsidRPr="00E31A4C">
        <w:rPr>
          <w:sz w:val="28"/>
          <w:szCs w:val="28"/>
        </w:rPr>
        <w:t>следующие отчеты:</w:t>
      </w:r>
    </w:p>
    <w:p w:rsidR="008A153C" w:rsidRPr="00E31A4C" w:rsidRDefault="008A153C" w:rsidP="008A153C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31A4C">
        <w:rPr>
          <w:sz w:val="28"/>
          <w:szCs w:val="28"/>
        </w:rPr>
        <w:t xml:space="preserve">- </w:t>
      </w:r>
      <w:r w:rsidR="00861FE4" w:rsidRPr="00E31A4C">
        <w:rPr>
          <w:sz w:val="28"/>
          <w:szCs w:val="28"/>
        </w:rPr>
        <w:t xml:space="preserve">отчет </w:t>
      </w:r>
      <w:r w:rsidRPr="00E31A4C">
        <w:rPr>
          <w:sz w:val="28"/>
          <w:szCs w:val="28"/>
        </w:rPr>
        <w:t xml:space="preserve">о расходах бюджета муниципального образования, в целях софинансирования которых предоставляется иной межбюджетный трансферт, по форме, предусмотренной соглашением, </w:t>
      </w:r>
      <w:r w:rsidR="00861FE4" w:rsidRPr="00E31A4C">
        <w:rPr>
          <w:sz w:val="28"/>
          <w:szCs w:val="28"/>
        </w:rPr>
        <w:t xml:space="preserve">– </w:t>
      </w:r>
      <w:r w:rsidRPr="00E31A4C">
        <w:rPr>
          <w:sz w:val="28"/>
          <w:szCs w:val="28"/>
        </w:rPr>
        <w:t xml:space="preserve">не позднее </w:t>
      </w:r>
      <w:r w:rsidR="00FE25DE" w:rsidRPr="00E31A4C">
        <w:rPr>
          <w:sz w:val="28"/>
          <w:szCs w:val="28"/>
        </w:rPr>
        <w:t>15</w:t>
      </w:r>
      <w:r w:rsidR="00861FE4" w:rsidRPr="00E31A4C">
        <w:rPr>
          <w:sz w:val="28"/>
          <w:szCs w:val="28"/>
        </w:rPr>
        <w:noBreakHyphen/>
        <w:t>го</w:t>
      </w:r>
      <w:r w:rsidRPr="00E31A4C">
        <w:rPr>
          <w:sz w:val="28"/>
          <w:szCs w:val="28"/>
        </w:rPr>
        <w:t xml:space="preserve"> числа месяца, следующего за кварталом, в котором был получен иной межбюджетный трансферт;</w:t>
      </w:r>
    </w:p>
    <w:p w:rsidR="0093174C" w:rsidRDefault="008A153C" w:rsidP="008B7CA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31A4C">
        <w:rPr>
          <w:sz w:val="28"/>
          <w:szCs w:val="28"/>
        </w:rPr>
        <w:t xml:space="preserve">- </w:t>
      </w:r>
      <w:r w:rsidR="00861FE4" w:rsidRPr="00E31A4C">
        <w:rPr>
          <w:sz w:val="28"/>
          <w:szCs w:val="28"/>
        </w:rPr>
        <w:t xml:space="preserve">отчет </w:t>
      </w:r>
      <w:r w:rsidR="0093174C" w:rsidRPr="00E31A4C">
        <w:rPr>
          <w:sz w:val="28"/>
          <w:szCs w:val="28"/>
        </w:rPr>
        <w:t xml:space="preserve">о достижении значений результатов предоставления иного межбюджетного трансферта и </w:t>
      </w:r>
      <w:r w:rsidR="00861FE4" w:rsidRPr="00E31A4C">
        <w:rPr>
          <w:sz w:val="28"/>
          <w:szCs w:val="28"/>
        </w:rPr>
        <w:t xml:space="preserve">об </w:t>
      </w:r>
      <w:r w:rsidR="0093174C" w:rsidRPr="00E31A4C">
        <w:rPr>
          <w:sz w:val="28"/>
          <w:szCs w:val="28"/>
        </w:rPr>
        <w:t>обязательствах</w:t>
      </w:r>
      <w:r w:rsidR="00861FE4" w:rsidRPr="00E31A4C">
        <w:rPr>
          <w:sz w:val="28"/>
          <w:szCs w:val="28"/>
        </w:rPr>
        <w:t>,</w:t>
      </w:r>
      <w:r w:rsidR="0093174C" w:rsidRPr="00E31A4C">
        <w:rPr>
          <w:sz w:val="28"/>
          <w:szCs w:val="28"/>
        </w:rPr>
        <w:t xml:space="preserve"> принятых в целях их достижения</w:t>
      </w:r>
      <w:r w:rsidR="00861FE4" w:rsidRPr="00E31A4C">
        <w:rPr>
          <w:sz w:val="28"/>
          <w:szCs w:val="28"/>
        </w:rPr>
        <w:t>,</w:t>
      </w:r>
      <w:r w:rsidR="0093174C" w:rsidRPr="00E31A4C">
        <w:rPr>
          <w:sz w:val="28"/>
          <w:szCs w:val="28"/>
        </w:rPr>
        <w:t xml:space="preserve"> по форме, предусмотренной соглашением, </w:t>
      </w:r>
      <w:r w:rsidR="00861FE4" w:rsidRPr="00E31A4C">
        <w:rPr>
          <w:sz w:val="28"/>
          <w:szCs w:val="28"/>
        </w:rPr>
        <w:t xml:space="preserve">– </w:t>
      </w:r>
      <w:r w:rsidR="0093174C" w:rsidRPr="00E31A4C">
        <w:rPr>
          <w:sz w:val="28"/>
          <w:szCs w:val="28"/>
        </w:rPr>
        <w:t>не позднее 15</w:t>
      </w:r>
      <w:r w:rsidR="00861FE4" w:rsidRPr="00E31A4C">
        <w:rPr>
          <w:sz w:val="28"/>
          <w:szCs w:val="28"/>
        </w:rPr>
        <w:t> </w:t>
      </w:r>
      <w:r w:rsidR="0093174C" w:rsidRPr="00E31A4C">
        <w:rPr>
          <w:sz w:val="28"/>
          <w:szCs w:val="28"/>
        </w:rPr>
        <w:t xml:space="preserve">января года, следующего за годом, в котором </w:t>
      </w:r>
      <w:r w:rsidR="0086655E" w:rsidRPr="00E31A4C">
        <w:rPr>
          <w:sz w:val="28"/>
          <w:szCs w:val="28"/>
        </w:rPr>
        <w:t>в котором должно быть реализовано мероприятие.</w:t>
      </w:r>
    </w:p>
    <w:p w:rsidR="008B7CAF" w:rsidRPr="008B7CAF" w:rsidRDefault="00136AA2" w:rsidP="008B7CA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2C7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8B7CAF" w:rsidRPr="008B7CAF">
        <w:rPr>
          <w:sz w:val="28"/>
          <w:szCs w:val="28"/>
        </w:rPr>
        <w:t xml:space="preserve">Оценка результативности </w:t>
      </w:r>
      <w:r w:rsidR="00595118">
        <w:rPr>
          <w:sz w:val="28"/>
          <w:szCs w:val="28"/>
        </w:rPr>
        <w:t>предоставления</w:t>
      </w:r>
      <w:r w:rsidR="008B7CAF" w:rsidRPr="008B7CAF">
        <w:rPr>
          <w:sz w:val="28"/>
          <w:szCs w:val="28"/>
        </w:rPr>
        <w:t xml:space="preserve"> иных межбюджетных трансфертов осуществляется ежегодно путем установления степени достижения плановых значений результатов. </w:t>
      </w:r>
    </w:p>
    <w:p w:rsidR="008B7CAF" w:rsidRPr="008B7CAF" w:rsidRDefault="008B7CAF" w:rsidP="008B7CA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B7CAF">
        <w:rPr>
          <w:sz w:val="28"/>
          <w:szCs w:val="28"/>
        </w:rPr>
        <w:t xml:space="preserve">Результативность </w:t>
      </w:r>
      <w:r w:rsidR="00861FE4">
        <w:rPr>
          <w:sz w:val="28"/>
          <w:szCs w:val="28"/>
        </w:rPr>
        <w:t>предоставления</w:t>
      </w:r>
      <w:r w:rsidRPr="008B7CAF">
        <w:rPr>
          <w:sz w:val="28"/>
          <w:szCs w:val="28"/>
        </w:rPr>
        <w:t xml:space="preserve"> иных межбюджетных трансфертов (</w:t>
      </w:r>
      <w:proofErr w:type="spellStart"/>
      <w:r w:rsidRPr="008B7CAF">
        <w:rPr>
          <w:sz w:val="28"/>
          <w:szCs w:val="28"/>
        </w:rPr>
        <w:t>R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8B7CAF">
        <w:rPr>
          <w:sz w:val="28"/>
          <w:szCs w:val="28"/>
        </w:rPr>
        <w:t xml:space="preserve">) определяется по формуле: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B7CAF" w:rsidRPr="008B7CAF" w:rsidRDefault="008B7CAF" w:rsidP="00E0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8B7CAF" w:rsidRPr="008B7CAF" w:rsidRDefault="008B7CAF" w:rsidP="008B7C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фактическое значение соответствующего результата;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плановое значение соответствующего результата.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более 0,95 результативность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иных межбюджетных трансфертов признается высокой, при значении показателя 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от 0,5 до 0,95 включительно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средней, при значении показателя 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менее 0,5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низкой.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CAF">
        <w:rPr>
          <w:rFonts w:ascii="Times New Roman" w:eastAsia="Times New Roman" w:hAnsi="Times New Roman" w:cs="Times New Roman"/>
          <w:sz w:val="28"/>
          <w:szCs w:val="28"/>
        </w:rPr>
        <w:t>Эффективность использования иных межбюджетных трансфертов (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) рассчитывается по формуле: </w:t>
      </w:r>
    </w:p>
    <w:p w:rsidR="008B7CAF" w:rsidRPr="004618D9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CAF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8B7CAF" w:rsidRPr="008B7CAF" w:rsidRDefault="008B7CAF" w:rsidP="00E0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proofErr w:type="gramStart"/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861FE4">
        <w:rPr>
          <w:rFonts w:ascii="Times New Roman" w:eastAsia="Times New Roman" w:hAnsi="Times New Roman" w:cs="Times New Roman"/>
          <w:sz w:val="28"/>
          <w:szCs w:val="28"/>
          <w:lang w:val="en-US"/>
        </w:rPr>
        <w:t>×</w:t>
      </w:r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>/F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B7CA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), </w:t>
      </w:r>
    </w:p>
    <w:p w:rsidR="008B7CAF" w:rsidRPr="004618D9" w:rsidRDefault="008B7CAF" w:rsidP="008B7C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B7CAF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4618D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P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плановый объем бюджетных ассигнований, утвержденный в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областном бюджете на финансирование мероприятия; </w:t>
      </w:r>
    </w:p>
    <w:p w:rsidR="008B7CAF" w:rsidRPr="008B7CAF" w:rsidRDefault="008B7CAF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F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фактический объем финансирования расходов на реализацию мероприятия. </w:t>
      </w:r>
    </w:p>
    <w:p w:rsidR="008B7CAF" w:rsidRPr="008B7CAF" w:rsidRDefault="00861FE4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значении </w:t>
      </w:r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 xml:space="preserve">показателя </w:t>
      </w:r>
      <w:proofErr w:type="spellStart"/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>S</w:t>
      </w:r>
      <w:r w:rsidR="008B7CAF"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 xml:space="preserve"> более 0,95 эффективность использования иных межбюджетных трансфертов признается высокой, при значении показателя </w:t>
      </w:r>
      <w:proofErr w:type="spellStart"/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>S</w:t>
      </w:r>
      <w:r w:rsidR="008B7CAF"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 xml:space="preserve"> от 0,85 до 0,95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 xml:space="preserve"> средней, при значении показателя </w:t>
      </w:r>
      <w:proofErr w:type="spellStart"/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>S</w:t>
      </w:r>
      <w:r w:rsidR="008B7CAF"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 xml:space="preserve"> менее 0,85</w:t>
      </w:r>
      <w:r>
        <w:rPr>
          <w:rFonts w:ascii="Times New Roman" w:eastAsia="Times New Roman" w:hAnsi="Times New Roman" w:cs="Times New Roman"/>
          <w:sz w:val="28"/>
          <w:szCs w:val="28"/>
        </w:rPr>
        <w:t> –</w:t>
      </w:r>
      <w:r w:rsidR="008B7CAF" w:rsidRPr="008B7CAF">
        <w:rPr>
          <w:rFonts w:ascii="Times New Roman" w:eastAsia="Times New Roman" w:hAnsi="Times New Roman" w:cs="Times New Roman"/>
          <w:sz w:val="28"/>
          <w:szCs w:val="28"/>
        </w:rPr>
        <w:t xml:space="preserve"> низкой. </w:t>
      </w:r>
    </w:p>
    <w:p w:rsidR="008B7CAF" w:rsidRPr="004618D9" w:rsidRDefault="008B7CAF" w:rsidP="00F64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F2C7A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>31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>декабря года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>следующего за годом предоставления иного межбюджетного трансферта, не достигнуты значения результата предоставления иного межбюджетного трансферта и в срок до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>01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 xml:space="preserve">апреля года, следующего за годом окончания реализации </w:t>
      </w:r>
      <w:r w:rsidR="00F6405C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02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0BF8">
        <w:rPr>
          <w:rFonts w:ascii="Times New Roman" w:eastAsia="Times New Roman" w:hAnsi="Times New Roman" w:cs="Times New Roman"/>
          <w:sz w:val="28"/>
          <w:szCs w:val="28"/>
        </w:rPr>
        <w:t xml:space="preserve">указанное нарушение </w:t>
      </w:r>
      <w:r w:rsidR="00F6405C">
        <w:rPr>
          <w:rFonts w:ascii="Times New Roman" w:eastAsia="Times New Roman" w:hAnsi="Times New Roman" w:cs="Times New Roman"/>
          <w:sz w:val="28"/>
          <w:szCs w:val="28"/>
        </w:rPr>
        <w:t>не устранено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муниципальные образования области обязаны возвратить средства </w:t>
      </w:r>
      <w:r w:rsidR="00861FE4" w:rsidRPr="008B7CAF">
        <w:rPr>
          <w:rFonts w:ascii="Times New Roman" w:eastAsia="Times New Roman" w:hAnsi="Times New Roman" w:cs="Times New Roman"/>
          <w:sz w:val="28"/>
          <w:szCs w:val="28"/>
        </w:rPr>
        <w:t xml:space="preserve">в доход областного бюджета 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>в срок до 15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>мая года, следующего за</w:t>
      </w:r>
      <w:r w:rsidR="00A3338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6405C" w:rsidRPr="00F6405C">
        <w:rPr>
          <w:rFonts w:ascii="Times New Roman" w:eastAsia="Times New Roman" w:hAnsi="Times New Roman" w:cs="Times New Roman"/>
          <w:sz w:val="28"/>
          <w:szCs w:val="28"/>
        </w:rPr>
        <w:t xml:space="preserve">годом окончания реализации </w:t>
      </w:r>
      <w:r w:rsidR="00F6405C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>, в</w:t>
      </w:r>
      <w:r w:rsidR="00861FE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7CAF">
        <w:rPr>
          <w:rFonts w:ascii="Times New Roman" w:eastAsia="Times New Roman" w:hAnsi="Times New Roman" w:cs="Times New Roman"/>
          <w:sz w:val="28"/>
          <w:szCs w:val="28"/>
        </w:rPr>
        <w:t>объеме (</w:t>
      </w:r>
      <w:proofErr w:type="spellStart"/>
      <w:r w:rsidRPr="008B7CAF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E02D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8B7CAF">
        <w:rPr>
          <w:rFonts w:ascii="Times New Roman" w:eastAsia="Times New Roman" w:hAnsi="Times New Roman" w:cs="Times New Roman"/>
          <w:sz w:val="28"/>
          <w:szCs w:val="28"/>
        </w:rPr>
        <w:t>), определяемом по формуле</w:t>
      </w:r>
      <w:r w:rsidRPr="004618D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811D7" w:rsidRPr="004618D9" w:rsidRDefault="003811D7" w:rsidP="008B7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6B5" w:rsidRDefault="003826B5" w:rsidP="00E02DA1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4618D9">
        <w:rPr>
          <w:sz w:val="28"/>
          <w:szCs w:val="28"/>
        </w:rPr>
        <w:t>V</w:t>
      </w:r>
      <w:r w:rsidRPr="00E02DA1">
        <w:rPr>
          <w:sz w:val="28"/>
          <w:szCs w:val="28"/>
          <w:vertAlign w:val="subscript"/>
        </w:rPr>
        <w:t>возврата</w:t>
      </w:r>
      <w:proofErr w:type="spellEnd"/>
      <w:r w:rsidRPr="00E02DA1">
        <w:rPr>
          <w:sz w:val="28"/>
          <w:szCs w:val="28"/>
          <w:vertAlign w:val="subscript"/>
        </w:rPr>
        <w:t xml:space="preserve"> </w:t>
      </w:r>
      <w:r w:rsidRPr="004618D9">
        <w:rPr>
          <w:sz w:val="28"/>
          <w:szCs w:val="28"/>
        </w:rPr>
        <w:t xml:space="preserve">= </w:t>
      </w:r>
      <w:proofErr w:type="spellStart"/>
      <w:r w:rsidRPr="004618D9">
        <w:rPr>
          <w:sz w:val="28"/>
          <w:szCs w:val="28"/>
        </w:rPr>
        <w:t>V</w:t>
      </w:r>
      <w:r w:rsidRPr="00E02DA1">
        <w:rPr>
          <w:sz w:val="28"/>
          <w:szCs w:val="28"/>
          <w:vertAlign w:val="subscript"/>
        </w:rPr>
        <w:t>mp</w:t>
      </w:r>
      <w:proofErr w:type="spellEnd"/>
      <w:r w:rsidRPr="004618D9">
        <w:rPr>
          <w:sz w:val="28"/>
          <w:szCs w:val="28"/>
        </w:rPr>
        <w:t xml:space="preserve"> </w:t>
      </w:r>
      <w:r w:rsidR="004618D9" w:rsidRPr="004618D9">
        <w:rPr>
          <w:sz w:val="28"/>
          <w:szCs w:val="28"/>
        </w:rPr>
        <w:t>(</w:t>
      </w:r>
      <w:proofErr w:type="spellStart"/>
      <w:r w:rsidR="004618D9" w:rsidRPr="004618D9">
        <w:rPr>
          <w:sz w:val="28"/>
          <w:szCs w:val="28"/>
        </w:rPr>
        <w:t>Ʃ</w:t>
      </w:r>
      <w:r w:rsidRPr="004618D9">
        <w:rPr>
          <w:sz w:val="28"/>
          <w:szCs w:val="28"/>
        </w:rPr>
        <w:t>D</w:t>
      </w:r>
      <w:r w:rsidRPr="004618D9">
        <w:rPr>
          <w:szCs w:val="28"/>
        </w:rPr>
        <w:t>i</w:t>
      </w:r>
      <w:proofErr w:type="spellEnd"/>
      <w:r w:rsidRPr="004618D9">
        <w:rPr>
          <w:sz w:val="28"/>
          <w:szCs w:val="28"/>
        </w:rPr>
        <w:t xml:space="preserve">/n) k, </w:t>
      </w:r>
    </w:p>
    <w:p w:rsidR="00861FE4" w:rsidRPr="004618D9" w:rsidRDefault="00861FE4" w:rsidP="003826B5">
      <w:pPr>
        <w:pStyle w:val="ConsPlusNormal"/>
        <w:ind w:firstLine="709"/>
        <w:contextualSpacing/>
        <w:jc w:val="center"/>
        <w:rPr>
          <w:sz w:val="28"/>
          <w:szCs w:val="28"/>
        </w:rPr>
      </w:pPr>
    </w:p>
    <w:p w:rsidR="003826B5" w:rsidRPr="004618D9" w:rsidRDefault="003826B5" w:rsidP="003826B5">
      <w:pPr>
        <w:pStyle w:val="ConsPlusNormal"/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4618D9">
        <w:rPr>
          <w:sz w:val="28"/>
          <w:szCs w:val="28"/>
        </w:rPr>
        <w:t>где:</w:t>
      </w:r>
      <w:r w:rsidR="00861FE4">
        <w:rPr>
          <w:sz w:val="28"/>
          <w:szCs w:val="28"/>
        </w:rPr>
        <w:t xml:space="preserve"> </w:t>
      </w:r>
    </w:p>
    <w:p w:rsidR="003826B5" w:rsidRPr="004618D9" w:rsidRDefault="003826B5" w:rsidP="00861FE4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spellStart"/>
      <w:r w:rsidRPr="004618D9">
        <w:rPr>
          <w:sz w:val="28"/>
          <w:szCs w:val="28"/>
        </w:rPr>
        <w:t>V</w:t>
      </w:r>
      <w:r w:rsidRPr="00E02DA1">
        <w:rPr>
          <w:sz w:val="28"/>
          <w:szCs w:val="28"/>
          <w:vertAlign w:val="subscript"/>
        </w:rPr>
        <w:t>mp</w:t>
      </w:r>
      <w:proofErr w:type="spellEnd"/>
      <w:r w:rsidRPr="004618D9">
        <w:rPr>
          <w:sz w:val="28"/>
          <w:szCs w:val="28"/>
        </w:rPr>
        <w:t xml:space="preserve"> – размер иных межбюджетных трансфертов, фактически предоставленных в отчетном финансовом году</w:t>
      </w:r>
      <w:r w:rsidR="00861FE4">
        <w:rPr>
          <w:sz w:val="28"/>
          <w:szCs w:val="28"/>
        </w:rPr>
        <w:t>; п</w:t>
      </w:r>
      <w:r w:rsidRPr="004618D9">
        <w:rPr>
          <w:sz w:val="28"/>
          <w:szCs w:val="28"/>
        </w:rPr>
        <w:t>ри расчете размера средств, подлежащих возврату из местного бюджета в областной бюджет, в объеме иных межбюджетных трансфертов, предоставленных местному бюджету в</w:t>
      </w:r>
      <w:r w:rsidR="00861FE4">
        <w:rPr>
          <w:sz w:val="28"/>
          <w:szCs w:val="28"/>
        </w:rPr>
        <w:t> </w:t>
      </w:r>
      <w:r w:rsidRPr="004618D9">
        <w:rPr>
          <w:sz w:val="28"/>
          <w:szCs w:val="28"/>
        </w:rPr>
        <w:t>отчетном финансовом году (</w:t>
      </w:r>
      <w:proofErr w:type="spellStart"/>
      <w:r w:rsidRPr="004618D9">
        <w:rPr>
          <w:sz w:val="28"/>
          <w:szCs w:val="28"/>
        </w:rPr>
        <w:t>V</w:t>
      </w:r>
      <w:r w:rsidRPr="00E02DA1">
        <w:rPr>
          <w:sz w:val="28"/>
          <w:szCs w:val="28"/>
          <w:vertAlign w:val="subscript"/>
        </w:rPr>
        <w:t>mp</w:t>
      </w:r>
      <w:proofErr w:type="spellEnd"/>
      <w:r w:rsidRPr="004618D9">
        <w:rPr>
          <w:sz w:val="28"/>
          <w:szCs w:val="28"/>
        </w:rPr>
        <w:t>), не учитывается размер остатка иных межбюджетных трансфертов, не</w:t>
      </w:r>
      <w:r w:rsidR="00861FE4">
        <w:rPr>
          <w:sz w:val="28"/>
          <w:szCs w:val="28"/>
        </w:rPr>
        <w:t> </w:t>
      </w:r>
      <w:r w:rsidR="00F36A43">
        <w:rPr>
          <w:sz w:val="28"/>
          <w:szCs w:val="28"/>
        </w:rPr>
        <w:t>предоставленных</w:t>
      </w:r>
      <w:r w:rsidRPr="004618D9">
        <w:rPr>
          <w:sz w:val="28"/>
          <w:szCs w:val="28"/>
        </w:rPr>
        <w:t xml:space="preserve"> по состоянию на </w:t>
      </w:r>
      <w:r w:rsidR="00861FE4">
        <w:rPr>
          <w:sz w:val="28"/>
          <w:szCs w:val="28"/>
        </w:rPr>
        <w:t>0</w:t>
      </w:r>
      <w:r w:rsidRPr="004618D9">
        <w:rPr>
          <w:sz w:val="28"/>
          <w:szCs w:val="28"/>
        </w:rPr>
        <w:t>1</w:t>
      </w:r>
      <w:r w:rsidR="00861FE4">
        <w:rPr>
          <w:sz w:val="28"/>
          <w:szCs w:val="28"/>
        </w:rPr>
        <w:t> </w:t>
      </w:r>
      <w:r w:rsidRPr="004618D9">
        <w:rPr>
          <w:sz w:val="28"/>
          <w:szCs w:val="28"/>
        </w:rPr>
        <w:t>января текущего финансового года;</w:t>
      </w:r>
    </w:p>
    <w:p w:rsidR="003826B5" w:rsidRPr="004618D9" w:rsidRDefault="003826B5" w:rsidP="003826B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spellStart"/>
      <w:r w:rsidRPr="004618D9">
        <w:rPr>
          <w:sz w:val="28"/>
          <w:szCs w:val="28"/>
        </w:rPr>
        <w:t>D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4618D9">
        <w:rPr>
          <w:sz w:val="28"/>
          <w:szCs w:val="28"/>
        </w:rPr>
        <w:t xml:space="preserve"> –</w:t>
      </w:r>
      <w:r w:rsidR="00580BF8">
        <w:rPr>
          <w:sz w:val="28"/>
          <w:szCs w:val="28"/>
        </w:rPr>
        <w:t xml:space="preserve"> </w:t>
      </w:r>
      <w:r w:rsidRPr="004618D9">
        <w:rPr>
          <w:sz w:val="28"/>
          <w:szCs w:val="28"/>
        </w:rPr>
        <w:t>индекс</w:t>
      </w:r>
      <w:r w:rsidR="009F1E36">
        <w:rPr>
          <w:sz w:val="28"/>
          <w:szCs w:val="28"/>
        </w:rPr>
        <w:t xml:space="preserve">, </w:t>
      </w:r>
      <w:r w:rsidRPr="004618D9">
        <w:rPr>
          <w:sz w:val="28"/>
          <w:szCs w:val="28"/>
        </w:rPr>
        <w:t>отражающи</w:t>
      </w:r>
      <w:r w:rsidR="00580BF8">
        <w:rPr>
          <w:sz w:val="28"/>
          <w:szCs w:val="28"/>
        </w:rPr>
        <w:t>й</w:t>
      </w:r>
      <w:r w:rsidRPr="004618D9">
        <w:rPr>
          <w:sz w:val="28"/>
          <w:szCs w:val="28"/>
        </w:rPr>
        <w:t xml:space="preserve"> уровень недостижения i-</w:t>
      </w:r>
      <w:proofErr w:type="spellStart"/>
      <w:r w:rsidRPr="004618D9">
        <w:rPr>
          <w:sz w:val="28"/>
          <w:szCs w:val="28"/>
        </w:rPr>
        <w:t>го</w:t>
      </w:r>
      <w:proofErr w:type="spellEnd"/>
      <w:r w:rsidRPr="004618D9">
        <w:rPr>
          <w:sz w:val="28"/>
          <w:szCs w:val="28"/>
        </w:rPr>
        <w:t xml:space="preserve"> показателя результата </w:t>
      </w:r>
      <w:r w:rsidR="00F36A43">
        <w:rPr>
          <w:sz w:val="28"/>
          <w:szCs w:val="28"/>
        </w:rPr>
        <w:t>предоставления</w:t>
      </w:r>
      <w:r w:rsidR="00D43F9C">
        <w:rPr>
          <w:sz w:val="28"/>
          <w:szCs w:val="28"/>
        </w:rPr>
        <w:t xml:space="preserve"> иных</w:t>
      </w:r>
      <w:r w:rsidRPr="004618D9">
        <w:rPr>
          <w:sz w:val="28"/>
          <w:szCs w:val="28"/>
        </w:rPr>
        <w:t xml:space="preserve"> межбюджетн</w:t>
      </w:r>
      <w:r w:rsidR="00D43F9C">
        <w:rPr>
          <w:sz w:val="28"/>
          <w:szCs w:val="28"/>
        </w:rPr>
        <w:t>ых</w:t>
      </w:r>
      <w:r w:rsidRPr="004618D9">
        <w:rPr>
          <w:sz w:val="28"/>
          <w:szCs w:val="28"/>
        </w:rPr>
        <w:t xml:space="preserve"> трансферт</w:t>
      </w:r>
      <w:r w:rsidR="00D43F9C">
        <w:rPr>
          <w:sz w:val="28"/>
          <w:szCs w:val="28"/>
        </w:rPr>
        <w:t>ов</w:t>
      </w:r>
      <w:r w:rsidRPr="004618D9">
        <w:rPr>
          <w:sz w:val="28"/>
          <w:szCs w:val="28"/>
        </w:rPr>
        <w:t xml:space="preserve">, </w:t>
      </w:r>
      <w:r w:rsidR="00580BF8" w:rsidRPr="004618D9">
        <w:rPr>
          <w:sz w:val="28"/>
          <w:szCs w:val="28"/>
        </w:rPr>
        <w:t>имеющий</w:t>
      </w:r>
      <w:r w:rsidR="00580BF8">
        <w:rPr>
          <w:sz w:val="28"/>
          <w:szCs w:val="28"/>
        </w:rPr>
        <w:t xml:space="preserve"> </w:t>
      </w:r>
      <w:r w:rsidRPr="004618D9">
        <w:rPr>
          <w:sz w:val="28"/>
          <w:szCs w:val="28"/>
        </w:rPr>
        <w:t>значение больше нуля;</w:t>
      </w:r>
    </w:p>
    <w:p w:rsidR="003826B5" w:rsidRPr="004618D9" w:rsidRDefault="003826B5" w:rsidP="003826B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618D9">
        <w:rPr>
          <w:sz w:val="28"/>
          <w:szCs w:val="28"/>
        </w:rPr>
        <w:t>n – общее кол</w:t>
      </w:r>
      <w:r w:rsidR="00F36A43">
        <w:rPr>
          <w:sz w:val="28"/>
          <w:szCs w:val="28"/>
        </w:rPr>
        <w:t>ичество показателей результата предоставления</w:t>
      </w:r>
      <w:r w:rsidRPr="004618D9">
        <w:rPr>
          <w:sz w:val="28"/>
          <w:szCs w:val="28"/>
        </w:rPr>
        <w:t xml:space="preserve"> ин</w:t>
      </w:r>
      <w:r w:rsidR="00D43F9C">
        <w:rPr>
          <w:sz w:val="28"/>
          <w:szCs w:val="28"/>
        </w:rPr>
        <w:t>ых</w:t>
      </w:r>
      <w:r w:rsidRPr="004618D9">
        <w:rPr>
          <w:sz w:val="28"/>
          <w:szCs w:val="28"/>
        </w:rPr>
        <w:t xml:space="preserve"> межбюджетн</w:t>
      </w:r>
      <w:r w:rsidR="00D43F9C">
        <w:rPr>
          <w:sz w:val="28"/>
          <w:szCs w:val="28"/>
        </w:rPr>
        <w:t>ых</w:t>
      </w:r>
      <w:r w:rsidRPr="004618D9">
        <w:rPr>
          <w:sz w:val="28"/>
          <w:szCs w:val="28"/>
        </w:rPr>
        <w:t xml:space="preserve"> трансферт</w:t>
      </w:r>
      <w:r w:rsidR="00D43F9C">
        <w:rPr>
          <w:sz w:val="28"/>
          <w:szCs w:val="28"/>
        </w:rPr>
        <w:t>ов</w:t>
      </w:r>
      <w:r w:rsidRPr="004618D9">
        <w:rPr>
          <w:sz w:val="28"/>
          <w:szCs w:val="28"/>
        </w:rPr>
        <w:t>;</w:t>
      </w:r>
    </w:p>
    <w:p w:rsidR="003826B5" w:rsidRDefault="003826B5" w:rsidP="003826B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618D9">
        <w:rPr>
          <w:sz w:val="28"/>
          <w:szCs w:val="28"/>
        </w:rPr>
        <w:t>k – коэффициент, равный 0,1.</w:t>
      </w:r>
    </w:p>
    <w:p w:rsidR="000E2B0D" w:rsidRPr="000E2B0D" w:rsidRDefault="000E2B0D" w:rsidP="000E2B0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0E2B0D">
        <w:rPr>
          <w:sz w:val="28"/>
          <w:szCs w:val="28"/>
        </w:rPr>
        <w:t>Индекс, отражающий уровень недостижения i-</w:t>
      </w:r>
      <w:proofErr w:type="spellStart"/>
      <w:r w:rsidRPr="000E2B0D">
        <w:rPr>
          <w:sz w:val="28"/>
          <w:szCs w:val="28"/>
        </w:rPr>
        <w:t>го</w:t>
      </w:r>
      <w:proofErr w:type="spellEnd"/>
      <w:r w:rsidRPr="000E2B0D">
        <w:rPr>
          <w:sz w:val="28"/>
          <w:szCs w:val="28"/>
        </w:rPr>
        <w:t xml:space="preserve"> результата предоставления ин</w:t>
      </w:r>
      <w:r w:rsidR="00D43F9C">
        <w:rPr>
          <w:sz w:val="28"/>
          <w:szCs w:val="28"/>
        </w:rPr>
        <w:t>ых</w:t>
      </w:r>
      <w:r w:rsidRPr="000E2B0D">
        <w:rPr>
          <w:sz w:val="28"/>
          <w:szCs w:val="28"/>
        </w:rPr>
        <w:t xml:space="preserve"> межбюджетн</w:t>
      </w:r>
      <w:r w:rsidR="00D43F9C">
        <w:rPr>
          <w:sz w:val="28"/>
          <w:szCs w:val="28"/>
        </w:rPr>
        <w:t>ых</w:t>
      </w:r>
      <w:r w:rsidRPr="000E2B0D">
        <w:rPr>
          <w:sz w:val="28"/>
          <w:szCs w:val="28"/>
        </w:rPr>
        <w:t xml:space="preserve"> трансферт</w:t>
      </w:r>
      <w:r w:rsidR="00D43F9C">
        <w:rPr>
          <w:sz w:val="28"/>
          <w:szCs w:val="28"/>
        </w:rPr>
        <w:t>ов</w:t>
      </w:r>
      <w:r w:rsidRPr="000E2B0D">
        <w:rPr>
          <w:sz w:val="28"/>
          <w:szCs w:val="28"/>
        </w:rPr>
        <w:t xml:space="preserve"> (</w:t>
      </w:r>
      <w:proofErr w:type="spellStart"/>
      <w:r w:rsidRPr="000E2B0D">
        <w:rPr>
          <w:sz w:val="28"/>
          <w:szCs w:val="28"/>
        </w:rPr>
        <w:t>D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0E2B0D">
        <w:rPr>
          <w:sz w:val="28"/>
          <w:szCs w:val="28"/>
        </w:rPr>
        <w:t>), определяется по</w:t>
      </w:r>
      <w:r w:rsidR="00492287">
        <w:rPr>
          <w:sz w:val="28"/>
          <w:szCs w:val="28"/>
        </w:rPr>
        <w:t> </w:t>
      </w:r>
      <w:r w:rsidRPr="000E2B0D">
        <w:rPr>
          <w:sz w:val="28"/>
          <w:szCs w:val="28"/>
        </w:rPr>
        <w:t>формуле:</w:t>
      </w:r>
    </w:p>
    <w:p w:rsidR="000E2B0D" w:rsidRPr="000E2B0D" w:rsidRDefault="000E2B0D" w:rsidP="000E2B0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2B0D" w:rsidRPr="000E2B0D" w:rsidRDefault="000E2B0D" w:rsidP="00E02DA1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0E2B0D">
        <w:rPr>
          <w:sz w:val="28"/>
          <w:szCs w:val="28"/>
        </w:rPr>
        <w:t>D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0E2B0D">
        <w:rPr>
          <w:sz w:val="28"/>
          <w:szCs w:val="28"/>
        </w:rPr>
        <w:t xml:space="preserve"> = 1 - </w:t>
      </w:r>
      <w:proofErr w:type="spellStart"/>
      <w:r w:rsidRPr="000E2B0D">
        <w:rPr>
          <w:sz w:val="28"/>
          <w:szCs w:val="28"/>
        </w:rPr>
        <w:t>T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0E2B0D">
        <w:rPr>
          <w:sz w:val="28"/>
          <w:szCs w:val="28"/>
        </w:rPr>
        <w:t>/</w:t>
      </w:r>
      <w:proofErr w:type="spellStart"/>
      <w:r w:rsidRPr="000E2B0D">
        <w:rPr>
          <w:sz w:val="28"/>
          <w:szCs w:val="28"/>
        </w:rPr>
        <w:t>S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0E2B0D">
        <w:rPr>
          <w:sz w:val="28"/>
          <w:szCs w:val="28"/>
        </w:rPr>
        <w:t>,</w:t>
      </w:r>
    </w:p>
    <w:p w:rsidR="000E2B0D" w:rsidRPr="000E2B0D" w:rsidRDefault="000E2B0D" w:rsidP="000E2B0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2B0D" w:rsidRPr="000E2B0D" w:rsidRDefault="000E2B0D" w:rsidP="00E02DA1">
      <w:pPr>
        <w:pStyle w:val="ConsPlusNormal"/>
        <w:contextualSpacing/>
        <w:jc w:val="both"/>
        <w:rPr>
          <w:sz w:val="28"/>
          <w:szCs w:val="28"/>
        </w:rPr>
      </w:pPr>
      <w:r w:rsidRPr="000E2B0D">
        <w:rPr>
          <w:sz w:val="28"/>
          <w:szCs w:val="28"/>
        </w:rPr>
        <w:t>где:</w:t>
      </w:r>
    </w:p>
    <w:p w:rsidR="000E2B0D" w:rsidRPr="000E2B0D" w:rsidRDefault="000E2B0D" w:rsidP="000E2B0D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spellStart"/>
      <w:r w:rsidRPr="000E2B0D">
        <w:rPr>
          <w:sz w:val="28"/>
          <w:szCs w:val="28"/>
        </w:rPr>
        <w:t>T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0E2B0D">
        <w:rPr>
          <w:sz w:val="28"/>
          <w:szCs w:val="28"/>
        </w:rPr>
        <w:t xml:space="preserve"> </w:t>
      </w:r>
      <w:r w:rsidR="00492287">
        <w:rPr>
          <w:sz w:val="28"/>
          <w:szCs w:val="28"/>
        </w:rPr>
        <w:t>–</w:t>
      </w:r>
      <w:r w:rsidRPr="000E2B0D">
        <w:rPr>
          <w:sz w:val="28"/>
          <w:szCs w:val="28"/>
        </w:rPr>
        <w:t xml:space="preserve"> фактически достигнутое значение i-</w:t>
      </w:r>
      <w:proofErr w:type="spellStart"/>
      <w:r w:rsidRPr="000E2B0D">
        <w:rPr>
          <w:sz w:val="28"/>
          <w:szCs w:val="28"/>
        </w:rPr>
        <w:t>го</w:t>
      </w:r>
      <w:proofErr w:type="spellEnd"/>
      <w:r w:rsidRPr="000E2B0D">
        <w:rPr>
          <w:sz w:val="28"/>
          <w:szCs w:val="28"/>
        </w:rPr>
        <w:t xml:space="preserve"> результата предоставл</w:t>
      </w:r>
      <w:r w:rsidR="00D43F9C">
        <w:rPr>
          <w:sz w:val="28"/>
          <w:szCs w:val="28"/>
        </w:rPr>
        <w:t>ения иных</w:t>
      </w:r>
      <w:r w:rsidRPr="000E2B0D">
        <w:rPr>
          <w:sz w:val="28"/>
          <w:szCs w:val="28"/>
        </w:rPr>
        <w:t xml:space="preserve"> межбюджетн</w:t>
      </w:r>
      <w:r w:rsidR="00D43F9C">
        <w:rPr>
          <w:sz w:val="28"/>
          <w:szCs w:val="28"/>
        </w:rPr>
        <w:t>ых</w:t>
      </w:r>
      <w:r w:rsidRPr="000E2B0D">
        <w:rPr>
          <w:sz w:val="28"/>
          <w:szCs w:val="28"/>
        </w:rPr>
        <w:t xml:space="preserve"> трансферт</w:t>
      </w:r>
      <w:r w:rsidR="00D43F9C">
        <w:rPr>
          <w:sz w:val="28"/>
          <w:szCs w:val="28"/>
        </w:rPr>
        <w:t>ов</w:t>
      </w:r>
      <w:r w:rsidRPr="000E2B0D">
        <w:rPr>
          <w:sz w:val="28"/>
          <w:szCs w:val="28"/>
        </w:rPr>
        <w:t xml:space="preserve"> на отчетную дату;</w:t>
      </w:r>
    </w:p>
    <w:p w:rsidR="000E2B0D" w:rsidRPr="00A71E95" w:rsidRDefault="000E2B0D" w:rsidP="000E2B0D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spellStart"/>
      <w:r w:rsidRPr="000E2B0D">
        <w:rPr>
          <w:sz w:val="28"/>
          <w:szCs w:val="28"/>
        </w:rPr>
        <w:t>S</w:t>
      </w:r>
      <w:r w:rsidRPr="00E02DA1">
        <w:rPr>
          <w:sz w:val="28"/>
          <w:szCs w:val="28"/>
          <w:vertAlign w:val="subscript"/>
        </w:rPr>
        <w:t>i</w:t>
      </w:r>
      <w:proofErr w:type="spellEnd"/>
      <w:r w:rsidRPr="000E2B0D">
        <w:rPr>
          <w:sz w:val="28"/>
          <w:szCs w:val="28"/>
        </w:rPr>
        <w:t xml:space="preserve"> </w:t>
      </w:r>
      <w:r w:rsidR="00492287">
        <w:rPr>
          <w:sz w:val="28"/>
          <w:szCs w:val="28"/>
        </w:rPr>
        <w:t>–</w:t>
      </w:r>
      <w:r w:rsidRPr="000E2B0D">
        <w:rPr>
          <w:sz w:val="28"/>
          <w:szCs w:val="28"/>
        </w:rPr>
        <w:t xml:space="preserve"> плановое значение i-</w:t>
      </w:r>
      <w:proofErr w:type="spellStart"/>
      <w:r w:rsidR="00D43F9C">
        <w:rPr>
          <w:sz w:val="28"/>
          <w:szCs w:val="28"/>
        </w:rPr>
        <w:t>го</w:t>
      </w:r>
      <w:proofErr w:type="spellEnd"/>
      <w:r w:rsidR="00D43F9C">
        <w:rPr>
          <w:sz w:val="28"/>
          <w:szCs w:val="28"/>
        </w:rPr>
        <w:t xml:space="preserve"> результата предоставления иных</w:t>
      </w:r>
      <w:r w:rsidRPr="000E2B0D">
        <w:rPr>
          <w:sz w:val="28"/>
          <w:szCs w:val="28"/>
        </w:rPr>
        <w:t xml:space="preserve"> межбюджетн</w:t>
      </w:r>
      <w:r w:rsidR="00D43F9C">
        <w:rPr>
          <w:sz w:val="28"/>
          <w:szCs w:val="28"/>
        </w:rPr>
        <w:t>ых</w:t>
      </w:r>
      <w:r w:rsidRPr="000E2B0D">
        <w:rPr>
          <w:sz w:val="28"/>
          <w:szCs w:val="28"/>
        </w:rPr>
        <w:t xml:space="preserve"> трансферт</w:t>
      </w:r>
      <w:r w:rsidR="00D43F9C">
        <w:rPr>
          <w:sz w:val="28"/>
          <w:szCs w:val="28"/>
        </w:rPr>
        <w:t>ов</w:t>
      </w:r>
      <w:r w:rsidRPr="000E2B0D">
        <w:rPr>
          <w:sz w:val="28"/>
          <w:szCs w:val="28"/>
        </w:rPr>
        <w:t>, установленное соглашением.</w:t>
      </w:r>
    </w:p>
    <w:p w:rsidR="008B7CAF" w:rsidRPr="008B7CAF" w:rsidRDefault="003826B5" w:rsidP="003826B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DF2C7A">
        <w:rPr>
          <w:rFonts w:eastAsia="Times New Roman"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 xml:space="preserve">. </w:t>
      </w:r>
      <w:r w:rsidRPr="00A71E95">
        <w:rPr>
          <w:sz w:val="28"/>
          <w:szCs w:val="28"/>
        </w:rPr>
        <w:t>Остаток не использованн</w:t>
      </w:r>
      <w:r w:rsidR="00492287">
        <w:rPr>
          <w:sz w:val="28"/>
          <w:szCs w:val="28"/>
        </w:rPr>
        <w:t>ых</w:t>
      </w:r>
      <w:r w:rsidRPr="00A71E95">
        <w:rPr>
          <w:sz w:val="28"/>
          <w:szCs w:val="28"/>
        </w:rPr>
        <w:t xml:space="preserve"> в текущем финансовом году иных межбюджетных трансфертов, потребность в котор</w:t>
      </w:r>
      <w:r w:rsidR="00492287">
        <w:rPr>
          <w:sz w:val="28"/>
          <w:szCs w:val="28"/>
        </w:rPr>
        <w:t>ых</w:t>
      </w:r>
      <w:r w:rsidRPr="00A71E95">
        <w:rPr>
          <w:sz w:val="28"/>
          <w:szCs w:val="28"/>
        </w:rPr>
        <w:t xml:space="preserve">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</w:t>
      </w:r>
      <w:r w:rsidRPr="00A71E95">
        <w:rPr>
          <w:sz w:val="28"/>
          <w:szCs w:val="28"/>
        </w:rPr>
        <w:lastRenderedPageBreak/>
        <w:t>с</w:t>
      </w:r>
      <w:r w:rsidR="00492287">
        <w:rPr>
          <w:sz w:val="28"/>
          <w:szCs w:val="28"/>
        </w:rPr>
        <w:t> </w:t>
      </w:r>
      <w:r w:rsidRPr="00A71E95">
        <w:rPr>
          <w:sz w:val="28"/>
          <w:szCs w:val="28"/>
        </w:rPr>
        <w:t>постановлением Правительства области от</w:t>
      </w:r>
      <w:r w:rsidR="00E70CF5">
        <w:rPr>
          <w:sz w:val="28"/>
          <w:szCs w:val="28"/>
        </w:rPr>
        <w:t> </w:t>
      </w:r>
      <w:r w:rsidRPr="00A71E95">
        <w:rPr>
          <w:sz w:val="28"/>
          <w:szCs w:val="28"/>
        </w:rPr>
        <w:t xml:space="preserve">03.02.2017 </w:t>
      </w:r>
      <w:r w:rsidR="00492287">
        <w:rPr>
          <w:sz w:val="28"/>
          <w:szCs w:val="28"/>
        </w:rPr>
        <w:t>№ </w:t>
      </w:r>
      <w:r w:rsidRPr="00A71E95">
        <w:rPr>
          <w:sz w:val="28"/>
          <w:szCs w:val="28"/>
        </w:rPr>
        <w:t>75-п «Об</w:t>
      </w:r>
      <w:r w:rsidR="00492287">
        <w:rPr>
          <w:sz w:val="28"/>
          <w:szCs w:val="28"/>
        </w:rPr>
        <w:t> </w:t>
      </w:r>
      <w:r w:rsidRPr="00A71E95">
        <w:rPr>
          <w:sz w:val="28"/>
          <w:szCs w:val="28"/>
        </w:rPr>
        <w:t>утверждении Порядка возврата межбюджетных трансфертов и принятия главными администраторами средств областного бюджета решений о</w:t>
      </w:r>
      <w:r w:rsidR="00492287">
        <w:rPr>
          <w:sz w:val="28"/>
          <w:szCs w:val="28"/>
        </w:rPr>
        <w:t> </w:t>
      </w:r>
      <w:r w:rsidRPr="00A71E95">
        <w:rPr>
          <w:sz w:val="28"/>
          <w:szCs w:val="28"/>
        </w:rPr>
        <w:t xml:space="preserve">наличии (об отсутствии) потребности в межбюджетных трансфертах». При установлении отсутствия у муниципального образования области потребности в </w:t>
      </w:r>
      <w:r w:rsidR="009C0456" w:rsidRPr="009C0456">
        <w:rPr>
          <w:color w:val="000000" w:themeColor="text1"/>
          <w:sz w:val="28"/>
          <w:szCs w:val="28"/>
        </w:rPr>
        <w:t>иных межбюджетных трансфертах</w:t>
      </w:r>
      <w:r w:rsidRPr="009C0456">
        <w:rPr>
          <w:color w:val="000000" w:themeColor="text1"/>
          <w:sz w:val="28"/>
          <w:szCs w:val="28"/>
        </w:rPr>
        <w:t xml:space="preserve"> </w:t>
      </w:r>
      <w:r w:rsidRPr="00A71E95">
        <w:rPr>
          <w:sz w:val="28"/>
          <w:szCs w:val="28"/>
        </w:rPr>
        <w:t>остаток неиспользованных средств подлежит возврату в доход областного бюджета.</w:t>
      </w:r>
      <w:r w:rsidR="008B7CAF" w:rsidRPr="008B7CAF">
        <w:rPr>
          <w:sz w:val="28"/>
          <w:szCs w:val="28"/>
        </w:rPr>
        <w:t xml:space="preserve"> </w:t>
      </w:r>
    </w:p>
    <w:p w:rsidR="008B7CAF" w:rsidRPr="008B7CAF" w:rsidRDefault="003826B5" w:rsidP="008B7CA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2C7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8B7CAF" w:rsidRPr="008B7CAF">
        <w:rPr>
          <w:sz w:val="28"/>
          <w:szCs w:val="28"/>
        </w:rPr>
        <w:t>Ответственность за достоверность представляемых в соответствии с</w:t>
      </w:r>
      <w:r w:rsidR="00492287">
        <w:rPr>
          <w:sz w:val="28"/>
          <w:szCs w:val="28"/>
        </w:rPr>
        <w:t> </w:t>
      </w:r>
      <w:r w:rsidR="008B7CAF" w:rsidRPr="008B7CAF">
        <w:rPr>
          <w:sz w:val="28"/>
          <w:szCs w:val="28"/>
        </w:rPr>
        <w:t xml:space="preserve">Методикой и правилами сведений, а также за целевое использование </w:t>
      </w:r>
      <w:r w:rsidR="00E00CD4">
        <w:rPr>
          <w:sz w:val="28"/>
          <w:szCs w:val="28"/>
        </w:rPr>
        <w:t xml:space="preserve">иных </w:t>
      </w:r>
      <w:r w:rsidR="008B7CAF" w:rsidRPr="008B7CAF">
        <w:rPr>
          <w:sz w:val="28"/>
          <w:szCs w:val="28"/>
        </w:rPr>
        <w:t>межбюджетн</w:t>
      </w:r>
      <w:r w:rsidR="003458D4">
        <w:rPr>
          <w:sz w:val="28"/>
          <w:szCs w:val="28"/>
        </w:rPr>
        <w:t>ых</w:t>
      </w:r>
      <w:r w:rsidR="008B7CAF" w:rsidRPr="008B7CAF">
        <w:rPr>
          <w:sz w:val="28"/>
          <w:szCs w:val="28"/>
        </w:rPr>
        <w:t xml:space="preserve"> трансферт</w:t>
      </w:r>
      <w:r w:rsidR="003458D4">
        <w:rPr>
          <w:sz w:val="28"/>
          <w:szCs w:val="28"/>
        </w:rPr>
        <w:t>ов</w:t>
      </w:r>
      <w:r w:rsidR="008B7CAF" w:rsidRPr="008B7CAF">
        <w:rPr>
          <w:sz w:val="28"/>
          <w:szCs w:val="28"/>
        </w:rPr>
        <w:t xml:space="preserve"> возлагается на финансовые органы муниципальных образований области и уполномоченные органы</w:t>
      </w:r>
      <w:r w:rsidR="005C2FF5">
        <w:rPr>
          <w:sz w:val="28"/>
          <w:szCs w:val="28"/>
        </w:rPr>
        <w:t xml:space="preserve"> </w:t>
      </w:r>
      <w:r w:rsidR="005C2FF5" w:rsidRPr="005C2FF5">
        <w:rPr>
          <w:sz w:val="28"/>
          <w:szCs w:val="28"/>
        </w:rPr>
        <w:t>муниципальных образований области</w:t>
      </w:r>
      <w:r w:rsidR="008B7CAF" w:rsidRPr="008B7CAF">
        <w:rPr>
          <w:sz w:val="28"/>
          <w:szCs w:val="28"/>
        </w:rPr>
        <w:t xml:space="preserve">. </w:t>
      </w:r>
    </w:p>
    <w:p w:rsidR="008B7CAF" w:rsidRPr="008B7CAF" w:rsidRDefault="00DF2C7A" w:rsidP="008B7CA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826B5">
        <w:rPr>
          <w:sz w:val="28"/>
          <w:szCs w:val="28"/>
        </w:rPr>
        <w:t xml:space="preserve">. </w:t>
      </w:r>
      <w:r w:rsidR="008B7CAF" w:rsidRPr="008B7CAF">
        <w:rPr>
          <w:sz w:val="28"/>
          <w:szCs w:val="28"/>
        </w:rPr>
        <w:t>В случае неце</w:t>
      </w:r>
      <w:r w:rsidR="003458D4">
        <w:rPr>
          <w:sz w:val="28"/>
          <w:szCs w:val="28"/>
        </w:rPr>
        <w:t xml:space="preserve">левого использования </w:t>
      </w:r>
      <w:r w:rsidR="00492287">
        <w:rPr>
          <w:sz w:val="28"/>
          <w:szCs w:val="28"/>
        </w:rPr>
        <w:t xml:space="preserve">иных </w:t>
      </w:r>
      <w:r w:rsidR="003458D4">
        <w:rPr>
          <w:sz w:val="28"/>
          <w:szCs w:val="28"/>
        </w:rPr>
        <w:t>межбюджетных</w:t>
      </w:r>
      <w:r w:rsidR="008B7CAF" w:rsidRPr="008B7CAF">
        <w:rPr>
          <w:sz w:val="28"/>
          <w:szCs w:val="28"/>
        </w:rPr>
        <w:t xml:space="preserve"> трансферт</w:t>
      </w:r>
      <w:r w:rsidR="003458D4">
        <w:rPr>
          <w:sz w:val="28"/>
          <w:szCs w:val="28"/>
        </w:rPr>
        <w:t>ов</w:t>
      </w:r>
      <w:r w:rsidR="008B7CAF" w:rsidRPr="008B7CAF">
        <w:rPr>
          <w:sz w:val="28"/>
          <w:szCs w:val="28"/>
        </w:rPr>
        <w:t xml:space="preserve"> к муниципальным образованиям области применяются бюджетные меры принуждения, предусмотренные </w:t>
      </w:r>
      <w:r w:rsidR="004545CE">
        <w:rPr>
          <w:sz w:val="28"/>
          <w:szCs w:val="28"/>
        </w:rPr>
        <w:t>в соответствии с</w:t>
      </w:r>
      <w:r w:rsidR="00492287">
        <w:rPr>
          <w:sz w:val="28"/>
          <w:szCs w:val="28"/>
        </w:rPr>
        <w:t> </w:t>
      </w:r>
      <w:r w:rsidR="00B64A87">
        <w:rPr>
          <w:sz w:val="28"/>
          <w:szCs w:val="28"/>
        </w:rPr>
        <w:t>главой</w:t>
      </w:r>
      <w:r w:rsidR="00E70CF5">
        <w:rPr>
          <w:sz w:val="28"/>
          <w:szCs w:val="28"/>
        </w:rPr>
        <w:t> </w:t>
      </w:r>
      <w:r w:rsidR="00B64A87">
        <w:rPr>
          <w:sz w:val="28"/>
          <w:szCs w:val="28"/>
        </w:rPr>
        <w:t>30 Бюджетного кодекса</w:t>
      </w:r>
      <w:r w:rsidR="004545CE">
        <w:rPr>
          <w:sz w:val="28"/>
          <w:szCs w:val="28"/>
        </w:rPr>
        <w:t xml:space="preserve"> </w:t>
      </w:r>
      <w:r w:rsidR="008B7CAF" w:rsidRPr="008B7CAF">
        <w:rPr>
          <w:sz w:val="28"/>
          <w:szCs w:val="28"/>
        </w:rPr>
        <w:t xml:space="preserve">Российской Федерации. </w:t>
      </w:r>
    </w:p>
    <w:p w:rsidR="008B7CAF" w:rsidRPr="008B7CAF" w:rsidRDefault="004618D9" w:rsidP="008B7CA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2C7A">
        <w:rPr>
          <w:sz w:val="28"/>
          <w:szCs w:val="28"/>
        </w:rPr>
        <w:t>0</w:t>
      </w:r>
      <w:r w:rsidR="003826B5">
        <w:rPr>
          <w:sz w:val="28"/>
          <w:szCs w:val="28"/>
        </w:rPr>
        <w:t xml:space="preserve">. </w:t>
      </w:r>
      <w:r w:rsidR="008B7CAF" w:rsidRPr="008B7CAF">
        <w:rPr>
          <w:sz w:val="28"/>
          <w:szCs w:val="28"/>
        </w:rPr>
        <w:t xml:space="preserve">Контроль за соблюдением </w:t>
      </w:r>
      <w:r w:rsidR="00492287">
        <w:rPr>
          <w:sz w:val="28"/>
          <w:szCs w:val="28"/>
        </w:rPr>
        <w:t xml:space="preserve">ОМСУ </w:t>
      </w:r>
      <w:r w:rsidR="008B7CAF" w:rsidRPr="008B7CAF">
        <w:rPr>
          <w:sz w:val="28"/>
          <w:szCs w:val="28"/>
        </w:rPr>
        <w:t xml:space="preserve">условий предоставления </w:t>
      </w:r>
      <w:r w:rsidR="00492287">
        <w:rPr>
          <w:sz w:val="28"/>
          <w:szCs w:val="28"/>
        </w:rPr>
        <w:t xml:space="preserve">иного </w:t>
      </w:r>
      <w:r w:rsidR="008B7CAF" w:rsidRPr="008B7CAF">
        <w:rPr>
          <w:sz w:val="28"/>
          <w:szCs w:val="28"/>
        </w:rPr>
        <w:t xml:space="preserve">межбюджетного трансферта осуществляется </w:t>
      </w:r>
      <w:r w:rsidR="00864191">
        <w:rPr>
          <w:sz w:val="28"/>
          <w:szCs w:val="28"/>
        </w:rPr>
        <w:t>министерство</w:t>
      </w:r>
      <w:r w:rsidR="008B7CAF" w:rsidRPr="008B7CAF">
        <w:rPr>
          <w:sz w:val="28"/>
          <w:szCs w:val="28"/>
        </w:rPr>
        <w:t xml:space="preserve"> и органами финансового контроля</w:t>
      </w:r>
      <w:r w:rsidR="004545CE">
        <w:rPr>
          <w:sz w:val="28"/>
          <w:szCs w:val="28"/>
        </w:rPr>
        <w:t xml:space="preserve"> в соответствии с действующим законодательством</w:t>
      </w:r>
      <w:r w:rsidR="008B7CAF" w:rsidRPr="008B7CAF">
        <w:rPr>
          <w:sz w:val="28"/>
          <w:szCs w:val="28"/>
        </w:rPr>
        <w:t xml:space="preserve">. </w:t>
      </w:r>
    </w:p>
    <w:p w:rsidR="00717621" w:rsidRDefault="00717621" w:rsidP="003F39BA">
      <w:pPr>
        <w:pStyle w:val="ConsPlusNormal"/>
        <w:ind w:firstLine="709"/>
        <w:contextualSpacing/>
        <w:jc w:val="both"/>
        <w:rPr>
          <w:sz w:val="28"/>
          <w:szCs w:val="28"/>
        </w:rPr>
        <w:sectPr w:rsidR="00717621" w:rsidSect="00931821">
          <w:headerReference w:type="default" r:id="rId9"/>
          <w:pgSz w:w="11906" w:h="16838"/>
          <w:pgMar w:top="1134" w:right="567" w:bottom="1134" w:left="1134" w:header="425" w:footer="709" w:gutter="0"/>
          <w:cols w:space="708"/>
          <w:titlePg/>
          <w:docGrid w:linePitch="360"/>
        </w:sectPr>
      </w:pPr>
    </w:p>
    <w:p w:rsidR="00717621" w:rsidRPr="00717621" w:rsidRDefault="00717621" w:rsidP="00E02DA1">
      <w:pPr>
        <w:spacing w:after="0" w:line="233" w:lineRule="auto"/>
        <w:ind w:left="10773"/>
        <w:contextualSpacing/>
        <w:rPr>
          <w:rFonts w:ascii="Times New Roman" w:eastAsia="Times New Roman" w:hAnsi="Times New Roman" w:cs="Times New Roman"/>
          <w:bCs/>
          <w:sz w:val="28"/>
        </w:rPr>
      </w:pPr>
      <w:r w:rsidRPr="00717621">
        <w:rPr>
          <w:rFonts w:ascii="Times New Roman" w:eastAsia="Times New Roman" w:hAnsi="Times New Roman" w:cs="Times New Roman"/>
          <w:bCs/>
          <w:sz w:val="28"/>
        </w:rPr>
        <w:lastRenderedPageBreak/>
        <w:t xml:space="preserve">Приложение </w:t>
      </w:r>
    </w:p>
    <w:p w:rsidR="00717621" w:rsidRPr="00717621" w:rsidRDefault="00717621" w:rsidP="00E02DA1">
      <w:pPr>
        <w:spacing w:after="0" w:line="233" w:lineRule="auto"/>
        <w:ind w:left="1077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17621">
        <w:rPr>
          <w:rFonts w:ascii="Times New Roman" w:eastAsia="Times New Roman" w:hAnsi="Times New Roman" w:cs="Times New Roman"/>
          <w:bCs/>
          <w:sz w:val="28"/>
        </w:rPr>
        <w:t>к Методике и правилам</w:t>
      </w:r>
    </w:p>
    <w:p w:rsidR="00717621" w:rsidRPr="00717621" w:rsidRDefault="00717621" w:rsidP="00E02DA1">
      <w:pPr>
        <w:spacing w:after="0" w:line="233" w:lineRule="auto"/>
        <w:ind w:left="10773"/>
        <w:contextualSpacing/>
        <w:jc w:val="right"/>
        <w:rPr>
          <w:rFonts w:ascii="Times New Roman" w:eastAsia="Times New Roman" w:hAnsi="Times New Roman" w:cs="Times New Roman"/>
          <w:szCs w:val="28"/>
        </w:rPr>
      </w:pPr>
    </w:p>
    <w:p w:rsidR="00717621" w:rsidRPr="00717621" w:rsidRDefault="00717621" w:rsidP="00E02DA1">
      <w:pPr>
        <w:spacing w:after="0" w:line="233" w:lineRule="auto"/>
        <w:ind w:left="10773"/>
        <w:contextualSpacing/>
        <w:rPr>
          <w:rFonts w:ascii="Times New Roman" w:eastAsia="Times New Roman" w:hAnsi="Times New Roman" w:cs="Times New Roman"/>
          <w:bCs/>
          <w:sz w:val="28"/>
        </w:rPr>
      </w:pPr>
      <w:r w:rsidRPr="00717621">
        <w:rPr>
          <w:rFonts w:ascii="Times New Roman" w:eastAsia="Times New Roman" w:hAnsi="Times New Roman" w:cs="Times New Roman"/>
          <w:bCs/>
          <w:sz w:val="28"/>
        </w:rPr>
        <w:t>Форма</w:t>
      </w:r>
    </w:p>
    <w:p w:rsidR="00717621" w:rsidRPr="00717621" w:rsidRDefault="00717621" w:rsidP="00E02DA1">
      <w:pPr>
        <w:spacing w:after="0" w:line="233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7621" w:rsidRPr="00717621" w:rsidRDefault="00717621" w:rsidP="00E02DA1">
      <w:pPr>
        <w:spacing w:after="0" w:line="233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7621" w:rsidRPr="00717621" w:rsidRDefault="00717621" w:rsidP="00717621">
      <w:pPr>
        <w:spacing w:after="0" w:line="233" w:lineRule="auto"/>
        <w:jc w:val="center"/>
        <w:rPr>
          <w:rFonts w:ascii="Times New Roman" w:eastAsia="Times New Roman" w:hAnsi="Times New Roman" w:cs="Calibri"/>
          <w:b/>
          <w:sz w:val="28"/>
          <w:lang w:eastAsia="en-US"/>
        </w:rPr>
      </w:pPr>
      <w:r w:rsidRPr="00717621">
        <w:rPr>
          <w:rFonts w:ascii="Times New Roman" w:eastAsia="Times New Roman" w:hAnsi="Times New Roman" w:cs="Calibri"/>
          <w:b/>
          <w:sz w:val="28"/>
          <w:lang w:eastAsia="en-US"/>
        </w:rPr>
        <w:t>ЗАЯВКА</w:t>
      </w:r>
    </w:p>
    <w:p w:rsidR="00492287" w:rsidRDefault="00717621" w:rsidP="007176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en-US"/>
        </w:rPr>
      </w:pPr>
      <w:r w:rsidRPr="0071762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на перечисление</w:t>
      </w:r>
      <w:r w:rsidRPr="0071762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en-US"/>
        </w:rPr>
        <w:t xml:space="preserve"> из областного бюджета иных межбюджетных трансфертов на мероприятия </w:t>
      </w:r>
    </w:p>
    <w:p w:rsidR="00717621" w:rsidRPr="00717621" w:rsidRDefault="00717621" w:rsidP="007176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sz w:val="28"/>
          <w:lang w:eastAsia="en-US"/>
        </w:rPr>
      </w:pPr>
      <w:r w:rsidRPr="0071762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en-US"/>
        </w:rPr>
        <w:t>по капитальному ремонту коммунальных сетей за счет средств казначейского</w:t>
      </w:r>
      <w:r w:rsidR="00FE2F00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en-US"/>
        </w:rPr>
        <w:t xml:space="preserve"> инфраструктурного</w:t>
      </w:r>
      <w:r w:rsidRPr="0071762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en-US"/>
        </w:rPr>
        <w:t xml:space="preserve"> кредита</w:t>
      </w:r>
      <w:r w:rsidR="0049228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en-US"/>
        </w:rPr>
        <w:t xml:space="preserve"> </w:t>
      </w:r>
      <w:r w:rsidRPr="00717621">
        <w:rPr>
          <w:rFonts w:ascii="Times New Roman" w:eastAsia="Times New Roman" w:hAnsi="Times New Roman" w:cs="Calibri"/>
          <w:b/>
          <w:sz w:val="28"/>
          <w:lang w:eastAsia="en-US"/>
        </w:rPr>
        <w:t>_______________________________</w:t>
      </w:r>
      <w:r w:rsidR="00492287">
        <w:rPr>
          <w:rFonts w:ascii="Times New Roman" w:eastAsia="Times New Roman" w:hAnsi="Times New Roman" w:cs="Calibri"/>
          <w:b/>
          <w:sz w:val="28"/>
          <w:lang w:eastAsia="en-US"/>
        </w:rPr>
        <w:t>______________________________</w:t>
      </w:r>
      <w:r w:rsidRPr="00717621">
        <w:rPr>
          <w:rFonts w:ascii="Times New Roman" w:eastAsia="Times New Roman" w:hAnsi="Times New Roman" w:cs="Calibri"/>
          <w:b/>
          <w:sz w:val="28"/>
          <w:lang w:eastAsia="en-US"/>
        </w:rPr>
        <w:t>_______________________________</w:t>
      </w:r>
    </w:p>
    <w:p w:rsidR="00717621" w:rsidRPr="00717621" w:rsidRDefault="00717621" w:rsidP="00717621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</w:pPr>
      <w:r w:rsidRPr="0071762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>(наименование муниципального образования области)</w:t>
      </w:r>
    </w:p>
    <w:p w:rsidR="00717621" w:rsidRDefault="00717621" w:rsidP="00717621">
      <w:pPr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20"/>
        <w:gridCol w:w="3492"/>
        <w:gridCol w:w="4010"/>
        <w:gridCol w:w="2905"/>
        <w:gridCol w:w="2933"/>
      </w:tblGrid>
      <w:tr w:rsidR="00717621" w:rsidTr="00717621">
        <w:tc>
          <w:tcPr>
            <w:tcW w:w="1242" w:type="dxa"/>
          </w:tcPr>
          <w:p w:rsidR="00717621" w:rsidRPr="00E02DA1" w:rsidRDefault="00717621" w:rsidP="007176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544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085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Реквизиты заключенных договоров, дата начала и завершения работ по договору</w:t>
            </w:r>
          </w:p>
        </w:tc>
        <w:tc>
          <w:tcPr>
            <w:tcW w:w="2957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средств по договору, руб</w:t>
            </w:r>
            <w:r w:rsidR="004922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лей</w:t>
            </w:r>
          </w:p>
        </w:tc>
        <w:tc>
          <w:tcPr>
            <w:tcW w:w="2958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мероприятий, руб</w:t>
            </w:r>
            <w:r w:rsidR="00492287">
              <w:rPr>
                <w:rFonts w:ascii="Times New Roman" w:eastAsia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717621" w:rsidTr="00717621">
        <w:tc>
          <w:tcPr>
            <w:tcW w:w="1242" w:type="dxa"/>
          </w:tcPr>
          <w:p w:rsidR="00717621" w:rsidRPr="00E02DA1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4" w:type="dxa"/>
          </w:tcPr>
          <w:p w:rsidR="00717621" w:rsidRPr="00E02DA1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85" w:type="dxa"/>
          </w:tcPr>
          <w:p w:rsidR="00717621" w:rsidRPr="00E02DA1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57" w:type="dxa"/>
          </w:tcPr>
          <w:p w:rsidR="00717621" w:rsidRPr="00E02DA1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8" w:type="dxa"/>
          </w:tcPr>
          <w:p w:rsidR="00717621" w:rsidRPr="00E02DA1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02D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717621" w:rsidTr="00717621">
        <w:tc>
          <w:tcPr>
            <w:tcW w:w="1242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5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8" w:type="dxa"/>
          </w:tcPr>
          <w:p w:rsidR="00717621" w:rsidRPr="00492287" w:rsidRDefault="00717621" w:rsidP="007176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17621" w:rsidRDefault="00717621" w:rsidP="00717621">
      <w:pPr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17621" w:rsidRPr="00717621" w:rsidRDefault="00717621" w:rsidP="00717621">
      <w:pPr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17621" w:rsidRPr="00717621" w:rsidRDefault="00717621" w:rsidP="007176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Руководитель (уполномоченное </w:t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br/>
        <w:t xml:space="preserve">должностное лицо) уполномоченного </w:t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br/>
        <w:t>органа местного самоуправления</w:t>
      </w:r>
    </w:p>
    <w:p w:rsidR="00717621" w:rsidRPr="00717621" w:rsidRDefault="00717621" w:rsidP="00717621">
      <w:pPr>
        <w:spacing w:after="0" w:line="233" w:lineRule="auto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>муниципального образования области</w:t>
      </w:r>
      <w:r w:rsidRPr="00717621">
        <w:rPr>
          <w:rFonts w:ascii="Times New Roman" w:eastAsia="Times New Roman" w:hAnsi="Times New Roman" w:cs="Calibri"/>
          <w:sz w:val="28"/>
          <w:szCs w:val="28"/>
        </w:rPr>
        <w:t xml:space="preserve">                </w:t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________________                           __________________________                </w:t>
      </w:r>
    </w:p>
    <w:p w:rsidR="00717621" w:rsidRPr="00717621" w:rsidRDefault="00717621" w:rsidP="00717621">
      <w:pPr>
        <w:spacing w:after="0" w:line="233" w:lineRule="auto"/>
        <w:rPr>
          <w:rFonts w:ascii="Times New Roman" w:eastAsia="Times New Roman" w:hAnsi="Times New Roman" w:cs="Calibri"/>
          <w:lang w:eastAsia="en-US"/>
        </w:rPr>
      </w:pP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sz w:val="28"/>
          <w:szCs w:val="28"/>
          <w:lang w:eastAsia="en-US"/>
        </w:rPr>
        <w:tab/>
      </w:r>
      <w:r w:rsidRPr="00717621">
        <w:rPr>
          <w:rFonts w:ascii="Times New Roman" w:eastAsia="Times New Roman" w:hAnsi="Times New Roman" w:cs="Calibri"/>
          <w:lang w:eastAsia="en-US"/>
        </w:rPr>
        <w:t>(</w:t>
      </w:r>
      <w:proofErr w:type="gramStart"/>
      <w:r w:rsidRPr="00717621">
        <w:rPr>
          <w:rFonts w:ascii="Times New Roman" w:eastAsia="Times New Roman" w:hAnsi="Times New Roman" w:cs="Calibri"/>
          <w:lang w:eastAsia="en-US"/>
        </w:rPr>
        <w:t xml:space="preserve">подпись)   </w:t>
      </w:r>
      <w:proofErr w:type="gramEnd"/>
      <w:r w:rsidRPr="00717621">
        <w:rPr>
          <w:rFonts w:ascii="Times New Roman" w:eastAsia="Times New Roman" w:hAnsi="Times New Roman" w:cs="Calibri"/>
          <w:lang w:eastAsia="en-US"/>
        </w:rPr>
        <w:t xml:space="preserve">                                                        (расшифровка подписи)</w:t>
      </w:r>
    </w:p>
    <w:p w:rsidR="00717621" w:rsidRPr="00717621" w:rsidRDefault="00717621" w:rsidP="00717621">
      <w:pPr>
        <w:tabs>
          <w:tab w:val="left" w:pos="10020"/>
        </w:tabs>
        <w:spacing w:after="0" w:line="233" w:lineRule="auto"/>
        <w:rPr>
          <w:rFonts w:ascii="Times New Roman" w:eastAsia="Times New Roman" w:hAnsi="Times New Roman" w:cs="Calibri"/>
          <w:sz w:val="28"/>
          <w:szCs w:val="28"/>
          <w:lang w:eastAsia="en-US"/>
        </w:rPr>
      </w:pPr>
    </w:p>
    <w:p w:rsidR="00717621" w:rsidRPr="00717621" w:rsidRDefault="00717621" w:rsidP="007176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621">
        <w:rPr>
          <w:rFonts w:ascii="Times New Roman" w:eastAsia="Times New Roman" w:hAnsi="Times New Roman" w:cs="Times New Roman"/>
          <w:sz w:val="28"/>
          <w:szCs w:val="28"/>
        </w:rPr>
        <w:t>Исполнитель ____________________________________________________________________________________________</w:t>
      </w:r>
    </w:p>
    <w:p w:rsidR="00717621" w:rsidRPr="00717621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</w:rPr>
      </w:pPr>
      <w:r w:rsidRPr="00717621">
        <w:rPr>
          <w:rFonts w:ascii="Times New Roman" w:eastAsia="Times New Roman" w:hAnsi="Times New Roman" w:cs="Times New Roman"/>
          <w:sz w:val="24"/>
          <w:szCs w:val="18"/>
        </w:rPr>
        <w:t xml:space="preserve">                                         (Ф.И.О. полностью, телефон)</w:t>
      </w:r>
    </w:p>
    <w:p w:rsidR="00717621" w:rsidRPr="00717621" w:rsidRDefault="00717621" w:rsidP="007176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811D7" w:rsidRDefault="003811D7" w:rsidP="003F39BA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sectPr w:rsidR="003811D7" w:rsidSect="00717621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393" w:rsidRDefault="00171393" w:rsidP="007E774E">
      <w:pPr>
        <w:spacing w:after="0" w:line="240" w:lineRule="auto"/>
      </w:pPr>
      <w:r>
        <w:separator/>
      </w:r>
    </w:p>
  </w:endnote>
  <w:endnote w:type="continuationSeparator" w:id="0">
    <w:p w:rsidR="00171393" w:rsidRDefault="00171393" w:rsidP="007E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393" w:rsidRDefault="00171393" w:rsidP="007E774E">
      <w:pPr>
        <w:spacing w:after="0" w:line="240" w:lineRule="auto"/>
      </w:pPr>
      <w:r>
        <w:separator/>
      </w:r>
    </w:p>
  </w:footnote>
  <w:footnote w:type="continuationSeparator" w:id="0">
    <w:p w:rsidR="00171393" w:rsidRDefault="00171393" w:rsidP="007E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5792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7410B" w:rsidRPr="00E02DA1" w:rsidRDefault="0017410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2D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2D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2D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182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2D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E774E" w:rsidRPr="00E02DA1" w:rsidRDefault="007E774E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583"/>
    <w:multiLevelType w:val="hybridMultilevel"/>
    <w:tmpl w:val="7DE420BA"/>
    <w:lvl w:ilvl="0" w:tplc="07D6DCE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3D7CE4"/>
    <w:multiLevelType w:val="hybridMultilevel"/>
    <w:tmpl w:val="DF464142"/>
    <w:lvl w:ilvl="0" w:tplc="C1B6D55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F2128A1"/>
    <w:multiLevelType w:val="multilevel"/>
    <w:tmpl w:val="B3ECE56A"/>
    <w:lvl w:ilvl="0">
      <w:start w:val="1"/>
      <w:numFmt w:val="decimal"/>
      <w:lvlText w:val="%1."/>
      <w:lvlJc w:val="left"/>
      <w:pPr>
        <w:ind w:left="1470" w:hanging="930"/>
      </w:pPr>
      <w:rPr>
        <w:rFonts w:ascii="Times New Roman" w:hAnsi="Times New Roman" w:cs="Times New Roman" w:hint="default"/>
        <w:color w:val="000000" w:themeColor="text1"/>
        <w:u w:val="none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" w15:restartNumberingAfterBreak="0">
    <w:nsid w:val="45B61F86"/>
    <w:multiLevelType w:val="multilevel"/>
    <w:tmpl w:val="DFDA47DE"/>
    <w:lvl w:ilvl="0">
      <w:start w:val="1"/>
      <w:numFmt w:val="decimal"/>
      <w:lvlText w:val="%1."/>
      <w:lvlJc w:val="left"/>
      <w:pPr>
        <w:ind w:left="1470" w:hanging="93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20A11BA"/>
    <w:multiLevelType w:val="multilevel"/>
    <w:tmpl w:val="0B643954"/>
    <w:lvl w:ilvl="0">
      <w:start w:val="1"/>
      <w:numFmt w:val="decimal"/>
      <w:lvlText w:val="%1."/>
      <w:lvlJc w:val="left"/>
      <w:pPr>
        <w:ind w:left="1470" w:hanging="930"/>
      </w:pPr>
      <w:rPr>
        <w:rFonts w:ascii="Times New Roman" w:hAnsi="Times New Roman" w:cs="Times New Roman" w:hint="default"/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B9114A"/>
    <w:multiLevelType w:val="hybridMultilevel"/>
    <w:tmpl w:val="7BFAC800"/>
    <w:lvl w:ilvl="0" w:tplc="47504AA8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35"/>
    <w:rsid w:val="00002C74"/>
    <w:rsid w:val="00007AF9"/>
    <w:rsid w:val="00013CFF"/>
    <w:rsid w:val="0002291B"/>
    <w:rsid w:val="0002350D"/>
    <w:rsid w:val="00024E0A"/>
    <w:rsid w:val="00067E87"/>
    <w:rsid w:val="00072794"/>
    <w:rsid w:val="0007590C"/>
    <w:rsid w:val="00076629"/>
    <w:rsid w:val="00092E6F"/>
    <w:rsid w:val="00093829"/>
    <w:rsid w:val="000961BD"/>
    <w:rsid w:val="000A131A"/>
    <w:rsid w:val="000D2362"/>
    <w:rsid w:val="000E2B0D"/>
    <w:rsid w:val="000F22F5"/>
    <w:rsid w:val="000F2E28"/>
    <w:rsid w:val="000F3AAF"/>
    <w:rsid w:val="000F3AFE"/>
    <w:rsid w:val="000F7133"/>
    <w:rsid w:val="00106137"/>
    <w:rsid w:val="00136AA2"/>
    <w:rsid w:val="00164296"/>
    <w:rsid w:val="00171393"/>
    <w:rsid w:val="0017410B"/>
    <w:rsid w:val="00175415"/>
    <w:rsid w:val="00182567"/>
    <w:rsid w:val="00182AD4"/>
    <w:rsid w:val="00186A9D"/>
    <w:rsid w:val="00191059"/>
    <w:rsid w:val="0019252F"/>
    <w:rsid w:val="00193FBF"/>
    <w:rsid w:val="00197A9B"/>
    <w:rsid w:val="001A0E11"/>
    <w:rsid w:val="001A2EF5"/>
    <w:rsid w:val="001B11E6"/>
    <w:rsid w:val="001B1BA6"/>
    <w:rsid w:val="001C3C17"/>
    <w:rsid w:val="001D661D"/>
    <w:rsid w:val="001E6BCB"/>
    <w:rsid w:val="00201EEB"/>
    <w:rsid w:val="00206209"/>
    <w:rsid w:val="00211F6D"/>
    <w:rsid w:val="002120D5"/>
    <w:rsid w:val="00224F90"/>
    <w:rsid w:val="002547A5"/>
    <w:rsid w:val="00267BBC"/>
    <w:rsid w:val="002750F4"/>
    <w:rsid w:val="002909A2"/>
    <w:rsid w:val="002B1FA3"/>
    <w:rsid w:val="002C67B9"/>
    <w:rsid w:val="002D45F4"/>
    <w:rsid w:val="002E1134"/>
    <w:rsid w:val="002E37A2"/>
    <w:rsid w:val="002E5889"/>
    <w:rsid w:val="002F3D6A"/>
    <w:rsid w:val="003051CD"/>
    <w:rsid w:val="003278F1"/>
    <w:rsid w:val="0034548A"/>
    <w:rsid w:val="003458D4"/>
    <w:rsid w:val="00353284"/>
    <w:rsid w:val="003535C7"/>
    <w:rsid w:val="00371335"/>
    <w:rsid w:val="00377C21"/>
    <w:rsid w:val="003811D7"/>
    <w:rsid w:val="003826B5"/>
    <w:rsid w:val="00385F50"/>
    <w:rsid w:val="00387121"/>
    <w:rsid w:val="00391836"/>
    <w:rsid w:val="00392FF9"/>
    <w:rsid w:val="00397DF0"/>
    <w:rsid w:val="003A4860"/>
    <w:rsid w:val="003B707D"/>
    <w:rsid w:val="003D128A"/>
    <w:rsid w:val="003E0B14"/>
    <w:rsid w:val="003E248D"/>
    <w:rsid w:val="003E55D0"/>
    <w:rsid w:val="003E578C"/>
    <w:rsid w:val="003E7B3E"/>
    <w:rsid w:val="003F39BA"/>
    <w:rsid w:val="00420CBF"/>
    <w:rsid w:val="00421141"/>
    <w:rsid w:val="00445918"/>
    <w:rsid w:val="004545CE"/>
    <w:rsid w:val="00457094"/>
    <w:rsid w:val="004618D9"/>
    <w:rsid w:val="0046449B"/>
    <w:rsid w:val="004701FF"/>
    <w:rsid w:val="00471467"/>
    <w:rsid w:val="00473319"/>
    <w:rsid w:val="00477428"/>
    <w:rsid w:val="00486378"/>
    <w:rsid w:val="00492287"/>
    <w:rsid w:val="004A417D"/>
    <w:rsid w:val="004A5A4A"/>
    <w:rsid w:val="004D2682"/>
    <w:rsid w:val="004D26B8"/>
    <w:rsid w:val="004D70D6"/>
    <w:rsid w:val="004E39EA"/>
    <w:rsid w:val="004F1CFC"/>
    <w:rsid w:val="004F38DA"/>
    <w:rsid w:val="004F7731"/>
    <w:rsid w:val="00511512"/>
    <w:rsid w:val="0051454A"/>
    <w:rsid w:val="005171F8"/>
    <w:rsid w:val="00523504"/>
    <w:rsid w:val="00525C58"/>
    <w:rsid w:val="005266F9"/>
    <w:rsid w:val="00544663"/>
    <w:rsid w:val="00545FFF"/>
    <w:rsid w:val="005611FD"/>
    <w:rsid w:val="00562D4C"/>
    <w:rsid w:val="00566ECE"/>
    <w:rsid w:val="005728B9"/>
    <w:rsid w:val="00580BF8"/>
    <w:rsid w:val="00595118"/>
    <w:rsid w:val="005955E5"/>
    <w:rsid w:val="005A0832"/>
    <w:rsid w:val="005A36FE"/>
    <w:rsid w:val="005A4B8F"/>
    <w:rsid w:val="005A7D18"/>
    <w:rsid w:val="005B0332"/>
    <w:rsid w:val="005B3FC1"/>
    <w:rsid w:val="005B493D"/>
    <w:rsid w:val="005C2FF5"/>
    <w:rsid w:val="005C6F59"/>
    <w:rsid w:val="005C75F3"/>
    <w:rsid w:val="005E2697"/>
    <w:rsid w:val="005E4DB5"/>
    <w:rsid w:val="005F1E4B"/>
    <w:rsid w:val="0060448E"/>
    <w:rsid w:val="00606857"/>
    <w:rsid w:val="00616E05"/>
    <w:rsid w:val="00630141"/>
    <w:rsid w:val="006531A8"/>
    <w:rsid w:val="006579D2"/>
    <w:rsid w:val="006613C1"/>
    <w:rsid w:val="006B4187"/>
    <w:rsid w:val="006B591B"/>
    <w:rsid w:val="006D5294"/>
    <w:rsid w:val="006D6B7B"/>
    <w:rsid w:val="006D6D5D"/>
    <w:rsid w:val="00704E7B"/>
    <w:rsid w:val="00711A6E"/>
    <w:rsid w:val="00717621"/>
    <w:rsid w:val="00723D8E"/>
    <w:rsid w:val="0072515E"/>
    <w:rsid w:val="00726888"/>
    <w:rsid w:val="00733554"/>
    <w:rsid w:val="00740334"/>
    <w:rsid w:val="00740955"/>
    <w:rsid w:val="0074508C"/>
    <w:rsid w:val="00751F0A"/>
    <w:rsid w:val="00752245"/>
    <w:rsid w:val="00760F41"/>
    <w:rsid w:val="007628FC"/>
    <w:rsid w:val="00765798"/>
    <w:rsid w:val="0078537C"/>
    <w:rsid w:val="00794092"/>
    <w:rsid w:val="007A6E36"/>
    <w:rsid w:val="007B38B3"/>
    <w:rsid w:val="007B675B"/>
    <w:rsid w:val="007D0D3E"/>
    <w:rsid w:val="007D75F6"/>
    <w:rsid w:val="007E4028"/>
    <w:rsid w:val="007E774E"/>
    <w:rsid w:val="007F5984"/>
    <w:rsid w:val="00802E15"/>
    <w:rsid w:val="00804994"/>
    <w:rsid w:val="00814B37"/>
    <w:rsid w:val="008316CE"/>
    <w:rsid w:val="00834552"/>
    <w:rsid w:val="0084119E"/>
    <w:rsid w:val="008510C2"/>
    <w:rsid w:val="00861FE4"/>
    <w:rsid w:val="0086248A"/>
    <w:rsid w:val="00864191"/>
    <w:rsid w:val="0086655E"/>
    <w:rsid w:val="00873F18"/>
    <w:rsid w:val="00876B52"/>
    <w:rsid w:val="00881FEB"/>
    <w:rsid w:val="008872FA"/>
    <w:rsid w:val="00887856"/>
    <w:rsid w:val="008A153C"/>
    <w:rsid w:val="008B4948"/>
    <w:rsid w:val="008B7CAF"/>
    <w:rsid w:val="008E06BA"/>
    <w:rsid w:val="008F083E"/>
    <w:rsid w:val="008F0D52"/>
    <w:rsid w:val="008F1F35"/>
    <w:rsid w:val="008F4F93"/>
    <w:rsid w:val="00910915"/>
    <w:rsid w:val="00914802"/>
    <w:rsid w:val="009152B6"/>
    <w:rsid w:val="00916A6A"/>
    <w:rsid w:val="0093174C"/>
    <w:rsid w:val="00931821"/>
    <w:rsid w:val="009357F8"/>
    <w:rsid w:val="00945AEA"/>
    <w:rsid w:val="009518F5"/>
    <w:rsid w:val="0095542D"/>
    <w:rsid w:val="00966EC6"/>
    <w:rsid w:val="00982FE4"/>
    <w:rsid w:val="009A240E"/>
    <w:rsid w:val="009A6720"/>
    <w:rsid w:val="009B571D"/>
    <w:rsid w:val="009C0456"/>
    <w:rsid w:val="009E6CCB"/>
    <w:rsid w:val="009F01DF"/>
    <w:rsid w:val="009F1E36"/>
    <w:rsid w:val="009F2008"/>
    <w:rsid w:val="00A00EBC"/>
    <w:rsid w:val="00A101EA"/>
    <w:rsid w:val="00A30AC6"/>
    <w:rsid w:val="00A3338F"/>
    <w:rsid w:val="00A353A9"/>
    <w:rsid w:val="00A47BC8"/>
    <w:rsid w:val="00A518F1"/>
    <w:rsid w:val="00A71E95"/>
    <w:rsid w:val="00A74279"/>
    <w:rsid w:val="00A75DDB"/>
    <w:rsid w:val="00A82485"/>
    <w:rsid w:val="00AA6B40"/>
    <w:rsid w:val="00AB1AF8"/>
    <w:rsid w:val="00AB6122"/>
    <w:rsid w:val="00AB7455"/>
    <w:rsid w:val="00AC1704"/>
    <w:rsid w:val="00AC633D"/>
    <w:rsid w:val="00AD30D6"/>
    <w:rsid w:val="00AD502F"/>
    <w:rsid w:val="00AD5987"/>
    <w:rsid w:val="00AD6DE1"/>
    <w:rsid w:val="00AE2744"/>
    <w:rsid w:val="00AE5234"/>
    <w:rsid w:val="00B004F6"/>
    <w:rsid w:val="00B112A7"/>
    <w:rsid w:val="00B259F7"/>
    <w:rsid w:val="00B30426"/>
    <w:rsid w:val="00B311CA"/>
    <w:rsid w:val="00B46F81"/>
    <w:rsid w:val="00B52C4E"/>
    <w:rsid w:val="00B543DF"/>
    <w:rsid w:val="00B62647"/>
    <w:rsid w:val="00B636B8"/>
    <w:rsid w:val="00B64A87"/>
    <w:rsid w:val="00B7425D"/>
    <w:rsid w:val="00B80ACB"/>
    <w:rsid w:val="00B91EAC"/>
    <w:rsid w:val="00BA14EE"/>
    <w:rsid w:val="00BA5EA3"/>
    <w:rsid w:val="00BA5EBE"/>
    <w:rsid w:val="00BA6B59"/>
    <w:rsid w:val="00BB1FA7"/>
    <w:rsid w:val="00BB44DA"/>
    <w:rsid w:val="00BB4914"/>
    <w:rsid w:val="00BB700F"/>
    <w:rsid w:val="00C00B07"/>
    <w:rsid w:val="00C031FB"/>
    <w:rsid w:val="00C06EE0"/>
    <w:rsid w:val="00C07879"/>
    <w:rsid w:val="00C35C83"/>
    <w:rsid w:val="00C56D30"/>
    <w:rsid w:val="00C5738A"/>
    <w:rsid w:val="00C80110"/>
    <w:rsid w:val="00C80488"/>
    <w:rsid w:val="00C808CA"/>
    <w:rsid w:val="00C80EDF"/>
    <w:rsid w:val="00C86C1A"/>
    <w:rsid w:val="00C9492A"/>
    <w:rsid w:val="00CB228F"/>
    <w:rsid w:val="00CC444D"/>
    <w:rsid w:val="00CC596D"/>
    <w:rsid w:val="00CC694F"/>
    <w:rsid w:val="00CC7BA9"/>
    <w:rsid w:val="00D01321"/>
    <w:rsid w:val="00D05BB2"/>
    <w:rsid w:val="00D10018"/>
    <w:rsid w:val="00D30081"/>
    <w:rsid w:val="00D37F9F"/>
    <w:rsid w:val="00D43F9C"/>
    <w:rsid w:val="00D55211"/>
    <w:rsid w:val="00D6267B"/>
    <w:rsid w:val="00D65801"/>
    <w:rsid w:val="00D77F71"/>
    <w:rsid w:val="00D85C73"/>
    <w:rsid w:val="00D92F80"/>
    <w:rsid w:val="00DA692E"/>
    <w:rsid w:val="00DB11C1"/>
    <w:rsid w:val="00DB1562"/>
    <w:rsid w:val="00DC5854"/>
    <w:rsid w:val="00DF2C7A"/>
    <w:rsid w:val="00E00CD4"/>
    <w:rsid w:val="00E02C3B"/>
    <w:rsid w:val="00E02DA1"/>
    <w:rsid w:val="00E0564C"/>
    <w:rsid w:val="00E064F9"/>
    <w:rsid w:val="00E071A3"/>
    <w:rsid w:val="00E22661"/>
    <w:rsid w:val="00E2274A"/>
    <w:rsid w:val="00E31A4C"/>
    <w:rsid w:val="00E56435"/>
    <w:rsid w:val="00E576ED"/>
    <w:rsid w:val="00E60013"/>
    <w:rsid w:val="00E65EDF"/>
    <w:rsid w:val="00E70CF5"/>
    <w:rsid w:val="00E71804"/>
    <w:rsid w:val="00E75271"/>
    <w:rsid w:val="00E77CD8"/>
    <w:rsid w:val="00E8048F"/>
    <w:rsid w:val="00E82F61"/>
    <w:rsid w:val="00E8484A"/>
    <w:rsid w:val="00E8570E"/>
    <w:rsid w:val="00E959C1"/>
    <w:rsid w:val="00E96B3A"/>
    <w:rsid w:val="00E97DEC"/>
    <w:rsid w:val="00EA6597"/>
    <w:rsid w:val="00EA65D2"/>
    <w:rsid w:val="00EB1024"/>
    <w:rsid w:val="00EB1C76"/>
    <w:rsid w:val="00EB1CF7"/>
    <w:rsid w:val="00EB61B5"/>
    <w:rsid w:val="00EC7581"/>
    <w:rsid w:val="00ED305D"/>
    <w:rsid w:val="00F20F72"/>
    <w:rsid w:val="00F22076"/>
    <w:rsid w:val="00F31342"/>
    <w:rsid w:val="00F36A43"/>
    <w:rsid w:val="00F37682"/>
    <w:rsid w:val="00F42373"/>
    <w:rsid w:val="00F5389F"/>
    <w:rsid w:val="00F57BB4"/>
    <w:rsid w:val="00F61E15"/>
    <w:rsid w:val="00F6405C"/>
    <w:rsid w:val="00F64464"/>
    <w:rsid w:val="00F76492"/>
    <w:rsid w:val="00F80F2C"/>
    <w:rsid w:val="00F82506"/>
    <w:rsid w:val="00F95BE3"/>
    <w:rsid w:val="00FA4515"/>
    <w:rsid w:val="00FA7B5B"/>
    <w:rsid w:val="00FB4950"/>
    <w:rsid w:val="00FC4EF3"/>
    <w:rsid w:val="00FD0C90"/>
    <w:rsid w:val="00FD182B"/>
    <w:rsid w:val="00FE1C06"/>
    <w:rsid w:val="00FE25DE"/>
    <w:rsid w:val="00FE2F00"/>
    <w:rsid w:val="00FE3664"/>
    <w:rsid w:val="00FE5B6D"/>
    <w:rsid w:val="00FE6433"/>
    <w:rsid w:val="00FF48B4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0CA3"/>
  <w15:docId w15:val="{AD4E18BA-3C80-4F4B-B488-60D33091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F1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A9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E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774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E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774E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47742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81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811D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a"/>
    <w:uiPriority w:val="59"/>
    <w:rsid w:val="00717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717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5328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328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3284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5328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53284"/>
    <w:rPr>
      <w:rFonts w:eastAsiaTheme="minorEastAsia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5728B9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E31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112704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822FA-92FC-42BA-B6BA-510EAEF6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Щагина Елена Сергеевна</dc:creator>
  <cp:lastModifiedBy>Овсянникова Евгения Владимировна</cp:lastModifiedBy>
  <cp:revision>3</cp:revision>
  <cp:lastPrinted>2023-12-04T09:47:00Z</cp:lastPrinted>
  <dcterms:created xsi:type="dcterms:W3CDTF">2025-09-17T06:34:00Z</dcterms:created>
  <dcterms:modified xsi:type="dcterms:W3CDTF">2025-09-17T10:22:00Z</dcterms:modified>
</cp:coreProperties>
</file>