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143" w:rsidRDefault="00820F6C" w:rsidP="00820F6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820F6C" w:rsidRDefault="00820F6C" w:rsidP="00820F6C">
      <w:pPr>
        <w:spacing w:after="0" w:line="240" w:lineRule="auto"/>
        <w:jc w:val="both"/>
        <w:rPr>
          <w:rFonts w:ascii="Times New Roman" w:hAnsi="Times New Roman" w:cs="Times New Roman"/>
          <w:sz w:val="28"/>
          <w:szCs w:val="28"/>
        </w:rPr>
      </w:pPr>
    </w:p>
    <w:p w:rsidR="00820F6C" w:rsidRPr="002A40AF" w:rsidRDefault="00A86B2B" w:rsidP="00820F6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ПРАВИЛА</w:t>
      </w:r>
    </w:p>
    <w:p w:rsidR="008A3338" w:rsidRDefault="00A86B2B" w:rsidP="00A86B2B">
      <w:pPr>
        <w:spacing w:after="0" w:line="240" w:lineRule="auto"/>
        <w:jc w:val="center"/>
        <w:rPr>
          <w:rFonts w:ascii="Times New Roman" w:eastAsia="Times New Roman" w:hAnsi="Times New Roman" w:cs="Times New Roman"/>
          <w:b/>
          <w:bCs/>
          <w:sz w:val="28"/>
          <w:szCs w:val="28"/>
          <w:lang w:eastAsia="ru-RU"/>
        </w:rPr>
      </w:pPr>
      <w:r w:rsidRPr="0085195C">
        <w:rPr>
          <w:rFonts w:ascii="Times New Roman" w:eastAsia="Times New Roman" w:hAnsi="Times New Roman" w:cs="Times New Roman"/>
          <w:b/>
          <w:bCs/>
          <w:sz w:val="28"/>
          <w:szCs w:val="28"/>
          <w:lang w:eastAsia="ru-RU"/>
        </w:rPr>
        <w:t>ПРЕДОСТАВЛЕНИЯ И РАСПРЕДЕЛЕНИЯ СУБСИДИИ НА ОБЕСПЕЧЕНИЕ</w:t>
      </w:r>
      <w:r>
        <w:rPr>
          <w:rFonts w:ascii="Times New Roman" w:eastAsia="Times New Roman" w:hAnsi="Times New Roman" w:cs="Times New Roman"/>
          <w:b/>
          <w:bCs/>
          <w:sz w:val="28"/>
          <w:szCs w:val="28"/>
          <w:lang w:eastAsia="ru-RU"/>
        </w:rPr>
        <w:t xml:space="preserve"> </w:t>
      </w:r>
      <w:r w:rsidRPr="0085195C">
        <w:rPr>
          <w:rFonts w:ascii="Times New Roman" w:eastAsia="Times New Roman" w:hAnsi="Times New Roman" w:cs="Times New Roman"/>
          <w:b/>
          <w:bCs/>
          <w:sz w:val="28"/>
          <w:szCs w:val="28"/>
          <w:lang w:eastAsia="ru-RU"/>
        </w:rPr>
        <w:t>КОМПЛЕКСНОГО РАЗВИТИЯ СЕЛЬСКИХ ТЕРРИТОРИЙ</w:t>
      </w:r>
      <w:r>
        <w:rPr>
          <w:rFonts w:ascii="Times New Roman" w:eastAsia="Times New Roman" w:hAnsi="Times New Roman" w:cs="Times New Roman"/>
          <w:b/>
          <w:bCs/>
          <w:sz w:val="28"/>
          <w:szCs w:val="28"/>
          <w:lang w:eastAsia="ru-RU"/>
        </w:rPr>
        <w:t xml:space="preserve"> </w:t>
      </w:r>
      <w:r w:rsidRPr="0085195C">
        <w:rPr>
          <w:rFonts w:ascii="Times New Roman" w:eastAsia="Times New Roman" w:hAnsi="Times New Roman" w:cs="Times New Roman"/>
          <w:b/>
          <w:bCs/>
          <w:sz w:val="28"/>
          <w:szCs w:val="28"/>
          <w:lang w:eastAsia="ru-RU"/>
        </w:rPr>
        <w:t>(СОЗДАНИЕ ОБЪЕКТОВ)</w:t>
      </w:r>
    </w:p>
    <w:p w:rsidR="002A40AF" w:rsidRDefault="00A86B2B" w:rsidP="0085195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ЗА СЧЕТ СРЕДСТВ ОБЛАСТНОГО БЮДЖЕТА</w:t>
      </w:r>
    </w:p>
    <w:p w:rsidR="002A40AF" w:rsidRDefault="002A40AF" w:rsidP="00BC5A09">
      <w:pPr>
        <w:spacing w:after="0" w:line="240" w:lineRule="auto"/>
        <w:ind w:firstLine="540"/>
        <w:jc w:val="both"/>
        <w:rPr>
          <w:rFonts w:ascii="Times New Roman" w:eastAsia="Times New Roman" w:hAnsi="Times New Roman" w:cs="Times New Roman"/>
          <w:sz w:val="28"/>
          <w:szCs w:val="28"/>
          <w:lang w:eastAsia="ru-RU"/>
        </w:rPr>
      </w:pP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 Правила предоставления и распределения субсидии на обеспечение комплексного развития сельских территорий (создание объектов) </w:t>
      </w:r>
      <w:r w:rsidR="00195F4B">
        <w:rPr>
          <w:rFonts w:ascii="Times New Roman" w:eastAsia="Times New Roman" w:hAnsi="Times New Roman" w:cs="Times New Roman"/>
          <w:sz w:val="28"/>
          <w:szCs w:val="28"/>
          <w:lang w:eastAsia="ru-RU"/>
        </w:rPr>
        <w:t xml:space="preserve">за счет средств областного бюджета </w:t>
      </w:r>
      <w:r w:rsidRPr="0085195C">
        <w:rPr>
          <w:rFonts w:ascii="Times New Roman" w:eastAsia="Times New Roman" w:hAnsi="Times New Roman" w:cs="Times New Roman"/>
          <w:sz w:val="28"/>
          <w:szCs w:val="28"/>
          <w:lang w:eastAsia="ru-RU"/>
        </w:rPr>
        <w:t xml:space="preserve">(далее - Правила) разработаны в соответствии с пунктом 3 статьи 139 Бюджетного кодекса Российской Федерации, постановлением Правительства Ярославской области от 17.07.2020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605-п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573-п</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и устанавливает условия предоставления и принципы распределения субсидии на обеспечение комплексного развития сельских территорий (создание объектов) </w:t>
      </w:r>
      <w:r w:rsidR="00195F4B">
        <w:rPr>
          <w:rFonts w:ascii="Times New Roman" w:eastAsia="Times New Roman" w:hAnsi="Times New Roman" w:cs="Times New Roman"/>
          <w:sz w:val="28"/>
          <w:szCs w:val="28"/>
          <w:lang w:eastAsia="ru-RU"/>
        </w:rPr>
        <w:t>за счет средств областного бюджета</w:t>
      </w:r>
      <w:r w:rsidR="00195F4B" w:rsidRPr="0085195C">
        <w:rPr>
          <w:rFonts w:ascii="Times New Roman" w:eastAsia="Times New Roman" w:hAnsi="Times New Roman" w:cs="Times New Roman"/>
          <w:sz w:val="28"/>
          <w:szCs w:val="28"/>
          <w:lang w:eastAsia="ru-RU"/>
        </w:rPr>
        <w:t xml:space="preserve"> </w:t>
      </w:r>
      <w:r w:rsidRPr="0085195C">
        <w:rPr>
          <w:rFonts w:ascii="Times New Roman" w:eastAsia="Times New Roman" w:hAnsi="Times New Roman" w:cs="Times New Roman"/>
          <w:sz w:val="28"/>
          <w:szCs w:val="28"/>
          <w:lang w:eastAsia="ru-RU"/>
        </w:rPr>
        <w:t xml:space="preserve">(далее - субсидия) в рамках реализации государственной программы Ярославской области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Комплексное развитие сельских территорий в Ярославской области</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на 2024 - 2030 годы (далее - Программа).</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Субсидия предоставляется за счет средств </w:t>
      </w:r>
      <w:r w:rsidR="00195F4B">
        <w:rPr>
          <w:rFonts w:ascii="Times New Roman" w:eastAsia="Times New Roman" w:hAnsi="Times New Roman" w:cs="Times New Roman"/>
          <w:sz w:val="28"/>
          <w:szCs w:val="28"/>
          <w:lang w:eastAsia="ru-RU"/>
        </w:rPr>
        <w:t>областного бюджета</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2. Субсидия предусмотрена на софинансирование расходных обязательств муниципальных образований Ярославской области (далее - муниципальные образования области), возникающих при выполнении органом местного самоуправления муниципального района Ярославской области (далее - ОМСУ) полномочий, связанных с обеспечением комплексного развития сельских территорий в части создания объектов, предусмотренных абзацами третьим - десятым пункта 7 Правил предоставления субсидий из областного бюджета местным бюджетам на обеспечение комплексного развития сельских территорий, приведенных в приложении 5 к Программе, создания объектов (зданий) для размещения в них многофункциональных государственных и муниципальных организаций, включая организации, предусмотренные абзацами третьим - десятым пункта 7 Правил предоставления субсидий из областного бюджета местным бюджетам на обеспечение комплексного развития сельских территорий, приведенных в приложении 5 к Программе, а также иных государственных и муниципальных организаций и учреждений,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Ярославской </w:t>
      </w:r>
      <w:r w:rsidRPr="0085195C">
        <w:rPr>
          <w:rFonts w:ascii="Times New Roman" w:eastAsia="Times New Roman" w:hAnsi="Times New Roman" w:cs="Times New Roman"/>
          <w:sz w:val="28"/>
          <w:szCs w:val="28"/>
          <w:lang w:eastAsia="ru-RU"/>
        </w:rPr>
        <w:lastRenderedPageBreak/>
        <w:t xml:space="preserve">области от 15.06.2010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416-п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171</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3. Субсидия предоставляется в целях реализации проектов комплексного развития сельских территорий (создания объектов) (далее - проекты).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4. Организатором отбора проектов является Министерство сельского хозяйства Российской Федерации.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Предварительный отбор проектов осуществляется министерством агропромышленного комплекса и потребительского рынка Ярославской области (далее - министерство) в соответствии с Порядком предварительного отбора проектов, приведенным в приложении к Правилам предоставления субсидий из областного бюджета местным бюджетам на обеспечение комплексного развития сельских территорий, являющимся приложением 5 к Программе.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министерством в Министерство сельского хозяйства Российской Федерации для участия в отборе проектов.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5. Субсидии предоставляются муниципальным образованиям области при соблюдении следующих условий: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наличие соглашения о предоставлении субсидии (далее - соглашение), заключенного министерством строительства </w:t>
      </w:r>
      <w:r w:rsidR="00195F4B">
        <w:rPr>
          <w:rFonts w:ascii="Times New Roman" w:eastAsia="Times New Roman" w:hAnsi="Times New Roman" w:cs="Times New Roman"/>
          <w:sz w:val="28"/>
          <w:szCs w:val="28"/>
          <w:lang w:eastAsia="ru-RU"/>
        </w:rPr>
        <w:t xml:space="preserve">и жилищно-коммунального хозяйства </w:t>
      </w:r>
      <w:r w:rsidRPr="0085195C">
        <w:rPr>
          <w:rFonts w:ascii="Times New Roman" w:eastAsia="Times New Roman" w:hAnsi="Times New Roman" w:cs="Times New Roman"/>
          <w:sz w:val="28"/>
          <w:szCs w:val="28"/>
          <w:lang w:eastAsia="ru-RU"/>
        </w:rPr>
        <w:t xml:space="preserve">Ярославской области (далее </w:t>
      </w:r>
      <w:r w:rsidR="00195F4B">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и ОМСУ в государственной интегрированной информационной системе управления общественными финансами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Электронный бюджет</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по типовой форме, утвержденной Министерством финансов </w:t>
      </w:r>
      <w:r w:rsidR="00195F4B">
        <w:rPr>
          <w:rFonts w:ascii="Times New Roman" w:eastAsia="Times New Roman" w:hAnsi="Times New Roman" w:cs="Times New Roman"/>
          <w:sz w:val="28"/>
          <w:szCs w:val="28"/>
          <w:lang w:eastAsia="ru-RU"/>
        </w:rPr>
        <w:t>Ярославской области</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соблюдение ОМСУ целевого направления расходования субсидии, установленного Правилами;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выполнение требований к показателям результата использования субсидии, установленных пунктом 10 Правил, выполнение требований к оценке эффективности использования субсидии, установленных пунктом 15 Правил;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13 Правил;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наличие правоустанавливающих документов на земельный участок;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lastRenderedPageBreak/>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использования субсидии, по соблюдению графика выполнения работ, по соблюдению уровня софинансирования расходных обязательств из местного бюджета;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постановлением Правительства Ярославской области от 27.04.2016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501-п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Об особенностях осуществления закупок, финансируемых за счет бюджета Ярославской области</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обеспечение 24-часового онлайн-видеонаблюдения (с трансляцией в информационно-телекоммуникационной сети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Интернет</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за объектами, на строительство (реконструкцию) которых направляется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6. Размер субсидии, предоставляемой бюджету муниципального образования области (</w:t>
      </w:r>
      <w:proofErr w:type="spellStart"/>
      <w:r w:rsidRPr="0085195C">
        <w:rPr>
          <w:rFonts w:ascii="Times New Roman" w:eastAsia="Times New Roman" w:hAnsi="Times New Roman" w:cs="Times New Roman"/>
          <w:sz w:val="28"/>
          <w:szCs w:val="28"/>
          <w:lang w:eastAsia="ru-RU"/>
        </w:rPr>
        <w:t>Sn</w:t>
      </w:r>
      <w:proofErr w:type="spellEnd"/>
      <w:r w:rsidRPr="0085195C">
        <w:rPr>
          <w:rFonts w:ascii="Times New Roman" w:eastAsia="Times New Roman" w:hAnsi="Times New Roman" w:cs="Times New Roman"/>
          <w:sz w:val="28"/>
          <w:szCs w:val="28"/>
          <w:lang w:eastAsia="ru-RU"/>
        </w:rPr>
        <w:t xml:space="preserve">), рассчитывается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eastAsia="ru-RU"/>
        </w:rPr>
      </w:pPr>
      <w:r w:rsidRPr="0085195C">
        <w:rPr>
          <w:rFonts w:ascii="Times New Roman" w:eastAsia="Times New Roman" w:hAnsi="Times New Roman" w:cs="Times New Roman"/>
          <w:bCs/>
          <w:noProof/>
          <w:sz w:val="28"/>
          <w:szCs w:val="28"/>
          <w:lang w:eastAsia="ru-RU"/>
        </w:rPr>
        <w:drawing>
          <wp:inline distT="0" distB="0" distL="0" distR="0" wp14:anchorId="5EE008F8" wp14:editId="68563C62">
            <wp:extent cx="1943100" cy="333375"/>
            <wp:effectExtent l="0" t="0" r="0" b="9525"/>
            <wp:docPr id="17" name="Рисунок 17" descr="C:\Users\ershovaa\AppData\Local\Microsoft\Windows\INetCache\Content.MSO\CD390D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rshovaa\AppData\Local\Microsoft\Windows\INetCache\Content.MSO\CD390D75.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333375"/>
                    </a:xfrm>
                    <a:prstGeom prst="rect">
                      <a:avLst/>
                    </a:prstGeom>
                    <a:noFill/>
                    <a:ln>
                      <a:noFill/>
                    </a:ln>
                  </pic:spPr>
                </pic:pic>
              </a:graphicData>
            </a:graphic>
          </wp:inline>
        </w:drawing>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Ci</w:t>
      </w:r>
      <w:proofErr w:type="spellEnd"/>
      <w:r w:rsidRPr="0085195C">
        <w:rPr>
          <w:rFonts w:ascii="Times New Roman" w:eastAsia="Times New Roman" w:hAnsi="Times New Roman" w:cs="Times New Roman"/>
          <w:sz w:val="28"/>
          <w:szCs w:val="28"/>
          <w:lang w:eastAsia="ru-RU"/>
        </w:rPr>
        <w:t xml:space="preserve"> - сметная стоимость строительства (остаток сметной стоимости)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объекта, на софинансирование которого предоставляется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Kсоф</w:t>
      </w:r>
      <w:proofErr w:type="spellEnd"/>
      <w:r w:rsidRPr="0085195C">
        <w:rPr>
          <w:rFonts w:ascii="Times New Roman" w:eastAsia="Times New Roman" w:hAnsi="Times New Roman" w:cs="Times New Roman"/>
          <w:sz w:val="28"/>
          <w:szCs w:val="28"/>
          <w:lang w:eastAsia="ru-RU"/>
        </w:rPr>
        <w:t xml:space="preserve">. - коэффициент софинансирования расходного обязательства за счет средств областного бюджета.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Ярославской области.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7. Предоставление субсидии осуществляется на основании соглашения.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Соглашение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Ярославской области от 17.07.2020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605-п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573-п</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w:t>
      </w:r>
      <w:r w:rsidRPr="0085195C">
        <w:rPr>
          <w:rFonts w:ascii="Times New Roman" w:eastAsia="Times New Roman" w:hAnsi="Times New Roman" w:cs="Times New Roman"/>
          <w:sz w:val="28"/>
          <w:szCs w:val="28"/>
          <w:lang w:eastAsia="ru-RU"/>
        </w:rPr>
        <w:lastRenderedPageBreak/>
        <w:t xml:space="preserve">соответствующий финансовый год по соответствующему коду бюджетной классификации Российской Федерации.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8. Для заключения соглашения ОМСУ представляют в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следующие документы: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копия утвержденной муниципальной программы, на софинансирование мероприятий которой предоставляется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заверенная копия и скан-копия разрешения на строительство;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 </w:t>
      </w:r>
    </w:p>
    <w:p w:rsidR="00195F4B"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85195C">
        <w:rPr>
          <w:rFonts w:ascii="Times New Roman" w:eastAsia="Times New Roman" w:hAnsi="Times New Roman" w:cs="Times New Roman"/>
          <w:sz w:val="28"/>
          <w:szCs w:val="28"/>
          <w:lang w:eastAsia="ru-RU"/>
        </w:rPr>
        <w:t>неперечисленный</w:t>
      </w:r>
      <w:proofErr w:type="spellEnd"/>
      <w:r w:rsidRPr="0085195C">
        <w:rPr>
          <w:rFonts w:ascii="Times New Roman" w:eastAsia="Times New Roman" w:hAnsi="Times New Roman" w:cs="Times New Roman"/>
          <w:sz w:val="28"/>
          <w:szCs w:val="28"/>
          <w:lang w:eastAsia="ru-RU"/>
        </w:rPr>
        <w:t xml:space="preserve">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lastRenderedPageBreak/>
        <w:t xml:space="preserve">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10. Показатели результата использования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реализованы проекты комплексного развития сельских территорий (агломераций), единиц;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созданы рабочие места (заполнены штатные единицы) в период реализации проектов, отобранных для субсидирования, единиц.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12. Предоставление субсидии осуществляется в следующем порядке: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перечисление субсидии местным бюджетам осуществляется в пределах кассового плана областного бюджета, утвержденного на соответствующий квартал;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перечисление субсидии осуществляется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13. ОМСУ: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13.1. Формируют в государственной интегрированной информационной системе управления общественными финансами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Электронный бюджет</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отчет о достижении значений результатов регионального проекта - не позднее 10 января года, следующего за годом, в котором получена субсидия.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13.2. Направляют в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ежеквартально в срок до 05 числа (отчет за IV квартал - до 12 числа) месяца, следующего за отчетным кварталом: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отчет об использовании межбюджетных трансфертов из областного бюджета муниципальными образованиями по форме 0503324Обл, предусмотренной приказом департамента финансов Ярославской области от 16.06.2014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128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67 и внесении изменений в приказ департамента финансов области от 29.03.2010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82</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lastRenderedPageBreak/>
        <w:t xml:space="preserve">-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14. В соответствии с частью 3.1 статьи 7 Федерального закона от 28 ноября 2018 года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457-ФЗ </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О внесении изменений в Бюджетный кодекс Российской Федерации и отдельные законодательные акты Российской Федерации</w:t>
      </w:r>
      <w:r w:rsidR="00BC5A09">
        <w:rPr>
          <w:rFonts w:ascii="Times New Roman" w:eastAsia="Times New Roman" w:hAnsi="Times New Roman" w:cs="Times New Roman"/>
          <w:sz w:val="28"/>
          <w:szCs w:val="28"/>
          <w:lang w:eastAsia="ru-RU"/>
        </w:rPr>
        <w:t>»</w:t>
      </w:r>
      <w:r w:rsidRPr="0085195C">
        <w:rPr>
          <w:rFonts w:ascii="Times New Roman" w:eastAsia="Times New Roman" w:hAnsi="Times New Roman" w:cs="Times New Roman"/>
          <w:sz w:val="28"/>
          <w:szCs w:val="28"/>
          <w:lang w:eastAsia="ru-RU"/>
        </w:rPr>
        <w:t xml:space="preserve"> экономия, образовавшаяся по результатам заключения муниципальных контрактов на закупку товаров (работ, услуг), может быть использована на реализацию иных мероприятий в случаях и порядке, установленных Правительством Российской Федерации.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В случае невозможности использования муниципальным образованием области экономии средств областного бюджета, выделенных в рамках субсидии, муниципальное образование области направляет в адрес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 </w:t>
      </w:r>
    </w:p>
    <w:p w:rsidR="0085195C" w:rsidRPr="0085195C" w:rsidRDefault="00195F4B" w:rsidP="00BC5A09">
      <w:pPr>
        <w:spacing w:after="0" w:line="240" w:lineRule="auto"/>
        <w:ind w:firstLine="54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МСиЖКХ</w:t>
      </w:r>
      <w:proofErr w:type="spellEnd"/>
      <w:r>
        <w:rPr>
          <w:rFonts w:ascii="Times New Roman" w:eastAsia="Times New Roman" w:hAnsi="Times New Roman" w:cs="Times New Roman"/>
          <w:sz w:val="28"/>
          <w:szCs w:val="28"/>
          <w:lang w:eastAsia="ru-RU"/>
        </w:rPr>
        <w:t xml:space="preserve"> ЯО</w:t>
      </w:r>
      <w:r w:rsidR="0085195C" w:rsidRPr="0085195C">
        <w:rPr>
          <w:rFonts w:ascii="Times New Roman" w:eastAsia="Times New Roman" w:hAnsi="Times New Roman" w:cs="Times New Roman"/>
          <w:sz w:val="28"/>
          <w:szCs w:val="28"/>
          <w:lang w:eastAsia="ru-RU"/>
        </w:rPr>
        <w:t xml:space="preserve">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w:t>
      </w:r>
      <w:r w:rsidR="00E87BB5">
        <w:rPr>
          <w:rFonts w:ascii="Times New Roman" w:eastAsia="Times New Roman" w:hAnsi="Times New Roman" w:cs="Times New Roman"/>
          <w:sz w:val="28"/>
          <w:szCs w:val="28"/>
          <w:lang w:eastAsia="ru-RU"/>
        </w:rPr>
        <w:t xml:space="preserve">ветствующий финансовый год и </w:t>
      </w:r>
      <w:proofErr w:type="gramStart"/>
      <w:r w:rsidR="00E87BB5">
        <w:rPr>
          <w:rFonts w:ascii="Times New Roman" w:eastAsia="Times New Roman" w:hAnsi="Times New Roman" w:cs="Times New Roman"/>
          <w:sz w:val="28"/>
          <w:szCs w:val="28"/>
          <w:lang w:eastAsia="ru-RU"/>
        </w:rPr>
        <w:t xml:space="preserve">на </w:t>
      </w:r>
      <w:r w:rsidRPr="0085195C">
        <w:rPr>
          <w:rFonts w:ascii="Times New Roman" w:eastAsia="Times New Roman" w:hAnsi="Times New Roman" w:cs="Times New Roman"/>
          <w:sz w:val="28"/>
          <w:szCs w:val="28"/>
          <w:lang w:eastAsia="ru-RU"/>
        </w:rPr>
        <w:t>плановый период</w:t>
      </w:r>
      <w:proofErr w:type="gramEnd"/>
      <w:r w:rsidRPr="0085195C">
        <w:rPr>
          <w:rFonts w:ascii="Times New Roman" w:eastAsia="Times New Roman" w:hAnsi="Times New Roman" w:cs="Times New Roman"/>
          <w:sz w:val="28"/>
          <w:szCs w:val="28"/>
          <w:lang w:eastAsia="ru-RU"/>
        </w:rPr>
        <w:t xml:space="preserve"> и в сводную бюджетную роспись областного бюджета.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Сокращение средств производится в объеме высвободившихся средств пропорционально доле финансирования из соответствующих бюджетов.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15. Оценка эффективности использования субсидии муниципальным образованием области осуществляется ежегодно.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Эффективность использования субсидии (</w:t>
      </w:r>
      <w:proofErr w:type="spellStart"/>
      <w:r w:rsidRPr="0085195C">
        <w:rPr>
          <w:rFonts w:ascii="Times New Roman" w:eastAsia="Times New Roman" w:hAnsi="Times New Roman" w:cs="Times New Roman"/>
          <w:sz w:val="28"/>
          <w:szCs w:val="28"/>
          <w:lang w:eastAsia="ru-RU"/>
        </w:rPr>
        <w:t>Si</w:t>
      </w:r>
      <w:proofErr w:type="spellEnd"/>
      <w:r w:rsidRPr="0085195C">
        <w:rPr>
          <w:rFonts w:ascii="Times New Roman" w:eastAsia="Times New Roman" w:hAnsi="Times New Roman" w:cs="Times New Roman"/>
          <w:sz w:val="28"/>
          <w:szCs w:val="28"/>
          <w:lang w:eastAsia="ru-RU"/>
        </w:rPr>
        <w:t xml:space="preserve">) рассчитывается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val="en-US" w:eastAsia="ru-RU"/>
        </w:rPr>
        <w:t> </w:t>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val="en-US" w:eastAsia="ru-RU"/>
        </w:rPr>
      </w:pPr>
      <w:r w:rsidRPr="0085195C">
        <w:rPr>
          <w:rFonts w:ascii="Times New Roman" w:eastAsia="Times New Roman" w:hAnsi="Times New Roman" w:cs="Times New Roman"/>
          <w:sz w:val="28"/>
          <w:szCs w:val="28"/>
          <w:lang w:val="en-US" w:eastAsia="ru-RU"/>
        </w:rPr>
        <w:t>Si = (</w:t>
      </w:r>
      <w:proofErr w:type="spellStart"/>
      <w:proofErr w:type="gramStart"/>
      <w:r w:rsidRPr="0085195C">
        <w:rPr>
          <w:rFonts w:ascii="Times New Roman" w:eastAsia="Times New Roman" w:hAnsi="Times New Roman" w:cs="Times New Roman"/>
          <w:sz w:val="28"/>
          <w:szCs w:val="28"/>
          <w:lang w:val="en-US" w:eastAsia="ru-RU"/>
        </w:rPr>
        <w:t>Ri</w:t>
      </w:r>
      <w:proofErr w:type="spellEnd"/>
      <w:proofErr w:type="gramEnd"/>
      <w:r w:rsidRPr="0085195C">
        <w:rPr>
          <w:rFonts w:ascii="Times New Roman" w:eastAsia="Times New Roman" w:hAnsi="Times New Roman" w:cs="Times New Roman"/>
          <w:sz w:val="28"/>
          <w:szCs w:val="28"/>
          <w:lang w:val="en-US" w:eastAsia="ru-RU"/>
        </w:rPr>
        <w:t xml:space="preserve"> x Pi / Fi) x 100, </w:t>
      </w:r>
    </w:p>
    <w:p w:rsidR="0085195C" w:rsidRPr="0085195C" w:rsidRDefault="0085195C" w:rsidP="00BC5A09">
      <w:pPr>
        <w:spacing w:after="0" w:line="240" w:lineRule="auto"/>
        <w:jc w:val="both"/>
        <w:rPr>
          <w:rFonts w:ascii="Times New Roman" w:eastAsia="Times New Roman" w:hAnsi="Times New Roman" w:cs="Times New Roman"/>
          <w:sz w:val="28"/>
          <w:szCs w:val="28"/>
          <w:lang w:val="en-US" w:eastAsia="ru-RU"/>
        </w:rPr>
      </w:pPr>
      <w:r w:rsidRPr="0085195C">
        <w:rPr>
          <w:rFonts w:ascii="Times New Roman" w:eastAsia="Times New Roman" w:hAnsi="Times New Roman" w:cs="Times New Roman"/>
          <w:sz w:val="28"/>
          <w:szCs w:val="28"/>
          <w:lang w:val="en-US"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Ri</w:t>
      </w:r>
      <w:proofErr w:type="spellEnd"/>
      <w:r w:rsidRPr="0085195C">
        <w:rPr>
          <w:rFonts w:ascii="Times New Roman" w:eastAsia="Times New Roman" w:hAnsi="Times New Roman" w:cs="Times New Roman"/>
          <w:sz w:val="28"/>
          <w:szCs w:val="28"/>
          <w:lang w:eastAsia="ru-RU"/>
        </w:rPr>
        <w:t xml:space="preserve"> - показатель результата;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Pi</w:t>
      </w:r>
      <w:proofErr w:type="spellEnd"/>
      <w:r w:rsidRPr="0085195C">
        <w:rPr>
          <w:rFonts w:ascii="Times New Roman" w:eastAsia="Times New Roman" w:hAnsi="Times New Roman" w:cs="Times New Roman"/>
          <w:sz w:val="28"/>
          <w:szCs w:val="28"/>
          <w:lang w:eastAsia="ru-RU"/>
        </w:rPr>
        <w:t xml:space="preserve"> - плановый объем бюджетных ассигнований, утвержденный в бюджете на финансирование мероприятия;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Fi</w:t>
      </w:r>
      <w:proofErr w:type="spellEnd"/>
      <w:r w:rsidRPr="0085195C">
        <w:rPr>
          <w:rFonts w:ascii="Times New Roman" w:eastAsia="Times New Roman" w:hAnsi="Times New Roman" w:cs="Times New Roman"/>
          <w:sz w:val="28"/>
          <w:szCs w:val="28"/>
          <w:lang w:eastAsia="ru-RU"/>
        </w:rPr>
        <w:t xml:space="preserve"> - фактический объем финансирования расходов на реализацию мероприятия.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lastRenderedPageBreak/>
        <w:t>Результат использования субсидии (</w:t>
      </w:r>
      <w:proofErr w:type="spellStart"/>
      <w:r w:rsidRPr="0085195C">
        <w:rPr>
          <w:rFonts w:ascii="Times New Roman" w:eastAsia="Times New Roman" w:hAnsi="Times New Roman" w:cs="Times New Roman"/>
          <w:sz w:val="28"/>
          <w:szCs w:val="28"/>
          <w:lang w:eastAsia="ru-RU"/>
        </w:rPr>
        <w:t>Ri</w:t>
      </w:r>
      <w:proofErr w:type="spellEnd"/>
      <w:r w:rsidRPr="0085195C">
        <w:rPr>
          <w:rFonts w:ascii="Times New Roman" w:eastAsia="Times New Roman" w:hAnsi="Times New Roman" w:cs="Times New Roman"/>
          <w:sz w:val="28"/>
          <w:szCs w:val="28"/>
          <w:lang w:eastAsia="ru-RU"/>
        </w:rPr>
        <w:t xml:space="preserve">) определяется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Ri</w:t>
      </w:r>
      <w:proofErr w:type="spellEnd"/>
      <w:r w:rsidRPr="0085195C">
        <w:rPr>
          <w:rFonts w:ascii="Times New Roman" w:eastAsia="Times New Roman" w:hAnsi="Times New Roman" w:cs="Times New Roman"/>
          <w:sz w:val="28"/>
          <w:szCs w:val="28"/>
          <w:lang w:eastAsia="ru-RU"/>
        </w:rPr>
        <w:t xml:space="preserve"> = </w:t>
      </w:r>
      <w:proofErr w:type="spellStart"/>
      <w:r w:rsidRPr="0085195C">
        <w:rPr>
          <w:rFonts w:ascii="Times New Roman" w:eastAsia="Times New Roman" w:hAnsi="Times New Roman" w:cs="Times New Roman"/>
          <w:sz w:val="28"/>
          <w:szCs w:val="28"/>
          <w:lang w:eastAsia="ru-RU"/>
        </w:rPr>
        <w:t>Rfi</w:t>
      </w:r>
      <w:proofErr w:type="spellEnd"/>
      <w:r w:rsidRPr="0085195C">
        <w:rPr>
          <w:rFonts w:ascii="Times New Roman" w:eastAsia="Times New Roman" w:hAnsi="Times New Roman" w:cs="Times New Roman"/>
          <w:sz w:val="28"/>
          <w:szCs w:val="28"/>
          <w:lang w:eastAsia="ru-RU"/>
        </w:rPr>
        <w:t xml:space="preserve"> / </w:t>
      </w:r>
      <w:proofErr w:type="spellStart"/>
      <w:r w:rsidRPr="0085195C">
        <w:rPr>
          <w:rFonts w:ascii="Times New Roman" w:eastAsia="Times New Roman" w:hAnsi="Times New Roman" w:cs="Times New Roman"/>
          <w:sz w:val="28"/>
          <w:szCs w:val="28"/>
          <w:lang w:eastAsia="ru-RU"/>
        </w:rPr>
        <w:t>Rpi</w:t>
      </w:r>
      <w:proofErr w:type="spellEnd"/>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Rfi</w:t>
      </w:r>
      <w:proofErr w:type="spellEnd"/>
      <w:r w:rsidRPr="0085195C">
        <w:rPr>
          <w:rFonts w:ascii="Times New Roman" w:eastAsia="Times New Roman" w:hAnsi="Times New Roman" w:cs="Times New Roman"/>
          <w:sz w:val="28"/>
          <w:szCs w:val="28"/>
          <w:lang w:eastAsia="ru-RU"/>
        </w:rPr>
        <w:t xml:space="preserve"> - фактическое значение соответствующего результата;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Rpi</w:t>
      </w:r>
      <w:proofErr w:type="spellEnd"/>
      <w:r w:rsidRPr="0085195C">
        <w:rPr>
          <w:rFonts w:ascii="Times New Roman" w:eastAsia="Times New Roman" w:hAnsi="Times New Roman" w:cs="Times New Roman"/>
          <w:sz w:val="28"/>
          <w:szCs w:val="28"/>
          <w:lang w:eastAsia="ru-RU"/>
        </w:rPr>
        <w:t xml:space="preserve"> - плановое значение соответствующего результата.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При значении показателя равном или более 100 эффективность использования субсидии признается высокой.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При значении показателя от 80 до 100 эффективность использования субсидии признается средней.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При значении показателя менее 80 эффективность использования субсидии признается низкой.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17.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proofErr w:type="spellStart"/>
      <w:r w:rsidRPr="0085195C">
        <w:rPr>
          <w:rFonts w:ascii="Times New Roman" w:eastAsia="Times New Roman" w:hAnsi="Times New Roman" w:cs="Times New Roman"/>
          <w:sz w:val="28"/>
          <w:szCs w:val="28"/>
          <w:lang w:eastAsia="ru-RU"/>
        </w:rPr>
        <w:t>Vвозврата</w:t>
      </w:r>
      <w:proofErr w:type="spellEnd"/>
      <w:r w:rsidRPr="0085195C">
        <w:rPr>
          <w:rFonts w:ascii="Times New Roman" w:eastAsia="Times New Roman" w:hAnsi="Times New Roman" w:cs="Times New Roman"/>
          <w:sz w:val="28"/>
          <w:szCs w:val="28"/>
          <w:lang w:eastAsia="ru-RU"/>
        </w:rPr>
        <w:t xml:space="preserve">), рассчитывается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Vвозврата</w:t>
      </w:r>
      <w:proofErr w:type="spellEnd"/>
      <w:r w:rsidRPr="0085195C">
        <w:rPr>
          <w:rFonts w:ascii="Times New Roman" w:eastAsia="Times New Roman" w:hAnsi="Times New Roman" w:cs="Times New Roman"/>
          <w:sz w:val="28"/>
          <w:szCs w:val="28"/>
          <w:lang w:eastAsia="ru-RU"/>
        </w:rPr>
        <w:t xml:space="preserve"> = </w:t>
      </w:r>
      <w:proofErr w:type="spellStart"/>
      <w:r w:rsidRPr="0085195C">
        <w:rPr>
          <w:rFonts w:ascii="Times New Roman" w:eastAsia="Times New Roman" w:hAnsi="Times New Roman" w:cs="Times New Roman"/>
          <w:sz w:val="28"/>
          <w:szCs w:val="28"/>
          <w:lang w:eastAsia="ru-RU"/>
        </w:rPr>
        <w:t>Vсубсидии</w:t>
      </w:r>
      <w:proofErr w:type="spellEnd"/>
      <w:r w:rsidRPr="0085195C">
        <w:rPr>
          <w:rFonts w:ascii="Times New Roman" w:eastAsia="Times New Roman" w:hAnsi="Times New Roman" w:cs="Times New Roman"/>
          <w:sz w:val="28"/>
          <w:szCs w:val="28"/>
          <w:lang w:eastAsia="ru-RU"/>
        </w:rPr>
        <w:t xml:space="preserve"> x k x m / n x 0,1,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Vсубсидии</w:t>
      </w:r>
      <w:proofErr w:type="spellEnd"/>
      <w:r w:rsidRPr="0085195C">
        <w:rPr>
          <w:rFonts w:ascii="Times New Roman" w:eastAsia="Times New Roman" w:hAnsi="Times New Roman" w:cs="Times New Roman"/>
          <w:sz w:val="28"/>
          <w:szCs w:val="28"/>
          <w:lang w:eastAsia="ru-RU"/>
        </w:rPr>
        <w:t xml:space="preserve"> - размер субсидии, предоставленной местному бюджету;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k - коэффициент возврата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m - количество результатов использования субсидии, по которым индекс, отражающий уровень недостижения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имеет положительное значение (больше нуля);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n - общее количество результатов использования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0,1 - понижающий коэффициент суммы возврата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Коэффициент возврата субсидии (k) рассчитывается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eastAsia="ru-RU"/>
        </w:rPr>
      </w:pPr>
      <w:r w:rsidRPr="0085195C">
        <w:rPr>
          <w:rFonts w:ascii="Times New Roman" w:eastAsia="Times New Roman" w:hAnsi="Times New Roman" w:cs="Times New Roman"/>
          <w:bCs/>
          <w:noProof/>
          <w:sz w:val="28"/>
          <w:szCs w:val="28"/>
          <w:lang w:eastAsia="ru-RU"/>
        </w:rPr>
        <w:drawing>
          <wp:inline distT="0" distB="0" distL="0" distR="0" wp14:anchorId="53C4F213" wp14:editId="056A043A">
            <wp:extent cx="1143000" cy="333375"/>
            <wp:effectExtent l="0" t="0" r="0" b="9525"/>
            <wp:docPr id="18" name="Рисунок 18" descr="C:\Users\ershovaa\AppData\Local\Microsoft\Windows\INetCache\Content.MSO\703154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ershovaa\AppData\Local\Microsoft\Windows\INetCache\Content.MSO\7031544B.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lastRenderedPageBreak/>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roofErr w:type="spellStart"/>
      <w:r w:rsidRPr="0085195C">
        <w:rPr>
          <w:rFonts w:ascii="Times New Roman" w:eastAsia="Times New Roman" w:hAnsi="Times New Roman" w:cs="Times New Roman"/>
          <w:sz w:val="28"/>
          <w:szCs w:val="28"/>
          <w:lang w:eastAsia="ru-RU"/>
        </w:rPr>
        <w:t>Di</w:t>
      </w:r>
      <w:proofErr w:type="spellEnd"/>
      <w:r w:rsidRPr="0085195C">
        <w:rPr>
          <w:rFonts w:ascii="Times New Roman" w:eastAsia="Times New Roman" w:hAnsi="Times New Roman" w:cs="Times New Roman"/>
          <w:sz w:val="28"/>
          <w:szCs w:val="28"/>
          <w:lang w:eastAsia="ru-RU"/>
        </w:rPr>
        <w:t xml:space="preserve"> - индекс, отражающий уровень недостижения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Индекс, отражающий уровень недостижения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w:t>
      </w:r>
      <w:proofErr w:type="spellStart"/>
      <w:r w:rsidRPr="0085195C">
        <w:rPr>
          <w:rFonts w:ascii="Times New Roman" w:eastAsia="Times New Roman" w:hAnsi="Times New Roman" w:cs="Times New Roman"/>
          <w:sz w:val="28"/>
          <w:szCs w:val="28"/>
          <w:lang w:eastAsia="ru-RU"/>
        </w:rPr>
        <w:t>Di</w:t>
      </w:r>
      <w:proofErr w:type="spellEnd"/>
      <w:r w:rsidRPr="0085195C">
        <w:rPr>
          <w:rFonts w:ascii="Times New Roman" w:eastAsia="Times New Roman" w:hAnsi="Times New Roman" w:cs="Times New Roman"/>
          <w:sz w:val="28"/>
          <w:szCs w:val="28"/>
          <w:lang w:eastAsia="ru-RU"/>
        </w:rPr>
        <w:t xml:space="preserve">), определяется по формуле: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center"/>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Di</w:t>
      </w:r>
      <w:proofErr w:type="spellEnd"/>
      <w:r w:rsidRPr="0085195C">
        <w:rPr>
          <w:rFonts w:ascii="Times New Roman" w:eastAsia="Times New Roman" w:hAnsi="Times New Roman" w:cs="Times New Roman"/>
          <w:sz w:val="28"/>
          <w:szCs w:val="28"/>
          <w:lang w:eastAsia="ru-RU"/>
        </w:rPr>
        <w:t xml:space="preserve"> = 1 - </w:t>
      </w:r>
      <w:proofErr w:type="spellStart"/>
      <w:r w:rsidRPr="0085195C">
        <w:rPr>
          <w:rFonts w:ascii="Times New Roman" w:eastAsia="Times New Roman" w:hAnsi="Times New Roman" w:cs="Times New Roman"/>
          <w:sz w:val="28"/>
          <w:szCs w:val="28"/>
          <w:lang w:eastAsia="ru-RU"/>
        </w:rPr>
        <w:t>Ti</w:t>
      </w:r>
      <w:proofErr w:type="spellEnd"/>
      <w:r w:rsidRPr="0085195C">
        <w:rPr>
          <w:rFonts w:ascii="Times New Roman" w:eastAsia="Times New Roman" w:hAnsi="Times New Roman" w:cs="Times New Roman"/>
          <w:sz w:val="28"/>
          <w:szCs w:val="28"/>
          <w:lang w:eastAsia="ru-RU"/>
        </w:rPr>
        <w:t xml:space="preserve"> / </w:t>
      </w:r>
      <w:proofErr w:type="spellStart"/>
      <w:r w:rsidRPr="0085195C">
        <w:rPr>
          <w:rFonts w:ascii="Times New Roman" w:eastAsia="Times New Roman" w:hAnsi="Times New Roman" w:cs="Times New Roman"/>
          <w:sz w:val="28"/>
          <w:szCs w:val="28"/>
          <w:lang w:eastAsia="ru-RU"/>
        </w:rPr>
        <w:t>Si</w:t>
      </w:r>
      <w:proofErr w:type="spellEnd"/>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  </w:t>
      </w:r>
    </w:p>
    <w:p w:rsidR="0085195C" w:rsidRPr="0085195C" w:rsidRDefault="0085195C" w:rsidP="00BC5A09">
      <w:pPr>
        <w:spacing w:after="0" w:line="240" w:lineRule="auto"/>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где: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Ti</w:t>
      </w:r>
      <w:proofErr w:type="spellEnd"/>
      <w:r w:rsidRPr="0085195C">
        <w:rPr>
          <w:rFonts w:ascii="Times New Roman" w:eastAsia="Times New Roman" w:hAnsi="Times New Roman" w:cs="Times New Roman"/>
          <w:sz w:val="28"/>
          <w:szCs w:val="28"/>
          <w:lang w:eastAsia="ru-RU"/>
        </w:rPr>
        <w:t xml:space="preserve"> - фактически достигнутое значение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на отчетную дату;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proofErr w:type="spellStart"/>
      <w:r w:rsidRPr="0085195C">
        <w:rPr>
          <w:rFonts w:ascii="Times New Roman" w:eastAsia="Times New Roman" w:hAnsi="Times New Roman" w:cs="Times New Roman"/>
          <w:sz w:val="28"/>
          <w:szCs w:val="28"/>
          <w:lang w:eastAsia="ru-RU"/>
        </w:rPr>
        <w:t>Si</w:t>
      </w:r>
      <w:proofErr w:type="spellEnd"/>
      <w:r w:rsidRPr="0085195C">
        <w:rPr>
          <w:rFonts w:ascii="Times New Roman" w:eastAsia="Times New Roman" w:hAnsi="Times New Roman" w:cs="Times New Roman"/>
          <w:sz w:val="28"/>
          <w:szCs w:val="28"/>
          <w:lang w:eastAsia="ru-RU"/>
        </w:rPr>
        <w:t xml:space="preserve"> - плановое значение i-</w:t>
      </w:r>
      <w:proofErr w:type="spellStart"/>
      <w:r w:rsidRPr="0085195C">
        <w:rPr>
          <w:rFonts w:ascii="Times New Roman" w:eastAsia="Times New Roman" w:hAnsi="Times New Roman" w:cs="Times New Roman"/>
          <w:sz w:val="28"/>
          <w:szCs w:val="28"/>
          <w:lang w:eastAsia="ru-RU"/>
        </w:rPr>
        <w:t>го</w:t>
      </w:r>
      <w:proofErr w:type="spellEnd"/>
      <w:r w:rsidRPr="0085195C">
        <w:rPr>
          <w:rFonts w:ascii="Times New Roman" w:eastAsia="Times New Roman" w:hAnsi="Times New Roman" w:cs="Times New Roman"/>
          <w:sz w:val="28"/>
          <w:szCs w:val="28"/>
          <w:lang w:eastAsia="ru-RU"/>
        </w:rPr>
        <w:t xml:space="preserve"> результата использования субсидии, установленное соглашением.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18. При выявлении случаев, указанных в пункте 17 Правил,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85195C" w:rsidRPr="0085195C" w:rsidRDefault="00195F4B" w:rsidP="00BC5A09">
      <w:pPr>
        <w:spacing w:after="0" w:line="240" w:lineRule="auto"/>
        <w:ind w:firstLine="54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МСиЖКХ</w:t>
      </w:r>
      <w:proofErr w:type="spellEnd"/>
      <w:r>
        <w:rPr>
          <w:rFonts w:ascii="Times New Roman" w:eastAsia="Times New Roman" w:hAnsi="Times New Roman" w:cs="Times New Roman"/>
          <w:sz w:val="28"/>
          <w:szCs w:val="28"/>
          <w:lang w:eastAsia="ru-RU"/>
        </w:rPr>
        <w:t xml:space="preserve"> ЯО</w:t>
      </w:r>
      <w:r w:rsidR="0085195C" w:rsidRPr="0085195C">
        <w:rPr>
          <w:rFonts w:ascii="Times New Roman" w:eastAsia="Times New Roman" w:hAnsi="Times New Roman" w:cs="Times New Roman"/>
          <w:sz w:val="28"/>
          <w:szCs w:val="28"/>
          <w:lang w:eastAsia="ru-RU"/>
        </w:rPr>
        <w:t xml:space="preserve">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19. Ответственность за целевое использование субсидии, а также за достоверность представляемых сведений возлагается на уполномоченные ОМСУ. </w:t>
      </w:r>
    </w:p>
    <w:p w:rsidR="0085195C" w:rsidRPr="0085195C"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85195C">
        <w:rPr>
          <w:rFonts w:ascii="Times New Roman" w:eastAsia="Times New Roman" w:hAnsi="Times New Roman" w:cs="Times New Roman"/>
          <w:sz w:val="28"/>
          <w:szCs w:val="28"/>
          <w:lang w:eastAsia="ru-RU"/>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 </w:t>
      </w:r>
    </w:p>
    <w:p w:rsidR="0085195C" w:rsidRPr="0085195C" w:rsidRDefault="0085195C" w:rsidP="00BC5A09">
      <w:pPr>
        <w:spacing w:after="0" w:line="240" w:lineRule="auto"/>
        <w:ind w:firstLine="540"/>
        <w:jc w:val="both"/>
        <w:rPr>
          <w:rFonts w:ascii="Times New Roman" w:eastAsia="Times New Roman" w:hAnsi="Times New Roman" w:cs="Times New Roman"/>
          <w:sz w:val="24"/>
          <w:szCs w:val="24"/>
          <w:lang w:eastAsia="ru-RU"/>
        </w:rPr>
      </w:pPr>
      <w:r w:rsidRPr="0085195C">
        <w:rPr>
          <w:rFonts w:ascii="Times New Roman" w:eastAsia="Times New Roman" w:hAnsi="Times New Roman" w:cs="Times New Roman"/>
          <w:sz w:val="28"/>
          <w:szCs w:val="28"/>
          <w:lang w:eastAsia="ru-RU"/>
        </w:rPr>
        <w:t xml:space="preserve">20. Контроль за соблюдением муниципальными образованиями области условий предоставления и расходования субсидии осуществляется </w:t>
      </w:r>
      <w:proofErr w:type="spellStart"/>
      <w:r w:rsidR="00195F4B">
        <w:rPr>
          <w:rFonts w:ascii="Times New Roman" w:eastAsia="Times New Roman" w:hAnsi="Times New Roman" w:cs="Times New Roman"/>
          <w:sz w:val="28"/>
          <w:szCs w:val="28"/>
          <w:lang w:eastAsia="ru-RU"/>
        </w:rPr>
        <w:t>МСиЖКХ</w:t>
      </w:r>
      <w:proofErr w:type="spellEnd"/>
      <w:r w:rsidR="00195F4B">
        <w:rPr>
          <w:rFonts w:ascii="Times New Roman" w:eastAsia="Times New Roman" w:hAnsi="Times New Roman" w:cs="Times New Roman"/>
          <w:sz w:val="28"/>
          <w:szCs w:val="28"/>
          <w:lang w:eastAsia="ru-RU"/>
        </w:rPr>
        <w:t xml:space="preserve"> ЯО</w:t>
      </w:r>
      <w:r w:rsidRPr="0085195C">
        <w:rPr>
          <w:rFonts w:ascii="Times New Roman" w:eastAsia="Times New Roman" w:hAnsi="Times New Roman" w:cs="Times New Roman"/>
          <w:sz w:val="28"/>
          <w:szCs w:val="28"/>
          <w:lang w:eastAsia="ru-RU"/>
        </w:rPr>
        <w:t xml:space="preserve"> и органом государственного финансового контроля Ярославской области</w:t>
      </w:r>
      <w:r w:rsidRPr="0085195C">
        <w:rPr>
          <w:rFonts w:ascii="Times New Roman" w:eastAsia="Times New Roman" w:hAnsi="Times New Roman" w:cs="Times New Roman"/>
          <w:sz w:val="24"/>
          <w:szCs w:val="24"/>
          <w:lang w:eastAsia="ru-RU"/>
        </w:rPr>
        <w:t xml:space="preserve">. </w:t>
      </w:r>
      <w:bookmarkStart w:id="0" w:name="_GoBack"/>
      <w:bookmarkEnd w:id="0"/>
    </w:p>
    <w:sectPr w:rsidR="0085195C" w:rsidRPr="0085195C" w:rsidSect="007212E7">
      <w:head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9C" w:rsidRDefault="0096109C" w:rsidP="00820F6C">
      <w:pPr>
        <w:spacing w:after="0" w:line="240" w:lineRule="auto"/>
      </w:pPr>
      <w:r>
        <w:separator/>
      </w:r>
    </w:p>
  </w:endnote>
  <w:endnote w:type="continuationSeparator" w:id="0">
    <w:p w:rsidR="0096109C" w:rsidRDefault="0096109C" w:rsidP="00820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9C" w:rsidRDefault="0096109C" w:rsidP="00820F6C">
      <w:pPr>
        <w:spacing w:after="0" w:line="240" w:lineRule="auto"/>
      </w:pPr>
      <w:r>
        <w:separator/>
      </w:r>
    </w:p>
  </w:footnote>
  <w:footnote w:type="continuationSeparator" w:id="0">
    <w:p w:rsidR="0096109C" w:rsidRDefault="0096109C" w:rsidP="00820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174980"/>
      <w:docPartObj>
        <w:docPartGallery w:val="Page Numbers (Top of Page)"/>
        <w:docPartUnique/>
      </w:docPartObj>
    </w:sdtPr>
    <w:sdtEndPr/>
    <w:sdtContent>
      <w:p w:rsidR="00820F6C" w:rsidRDefault="00820F6C">
        <w:pPr>
          <w:pStyle w:val="a3"/>
          <w:jc w:val="center"/>
        </w:pPr>
        <w:r w:rsidRPr="00820F6C">
          <w:rPr>
            <w:rFonts w:ascii="Times New Roman" w:hAnsi="Times New Roman" w:cs="Times New Roman"/>
            <w:sz w:val="28"/>
            <w:szCs w:val="28"/>
          </w:rPr>
          <w:fldChar w:fldCharType="begin"/>
        </w:r>
        <w:r w:rsidRPr="00820F6C">
          <w:rPr>
            <w:rFonts w:ascii="Times New Roman" w:hAnsi="Times New Roman" w:cs="Times New Roman"/>
            <w:sz w:val="28"/>
            <w:szCs w:val="28"/>
          </w:rPr>
          <w:instrText>PAGE   \* MERGEFORMAT</w:instrText>
        </w:r>
        <w:r w:rsidRPr="00820F6C">
          <w:rPr>
            <w:rFonts w:ascii="Times New Roman" w:hAnsi="Times New Roman" w:cs="Times New Roman"/>
            <w:sz w:val="28"/>
            <w:szCs w:val="28"/>
          </w:rPr>
          <w:fldChar w:fldCharType="separate"/>
        </w:r>
        <w:r w:rsidR="007212E7">
          <w:rPr>
            <w:rFonts w:ascii="Times New Roman" w:hAnsi="Times New Roman" w:cs="Times New Roman"/>
            <w:noProof/>
            <w:sz w:val="28"/>
            <w:szCs w:val="28"/>
          </w:rPr>
          <w:t>6</w:t>
        </w:r>
        <w:r w:rsidRPr="00820F6C">
          <w:rPr>
            <w:rFonts w:ascii="Times New Roman" w:hAnsi="Times New Roman" w:cs="Times New Roman"/>
            <w:sz w:val="28"/>
            <w:szCs w:val="28"/>
          </w:rPr>
          <w:fldChar w:fldCharType="end"/>
        </w:r>
      </w:p>
    </w:sdtContent>
  </w:sdt>
  <w:p w:rsidR="00820F6C" w:rsidRDefault="00820F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F6C"/>
    <w:rsid w:val="00195F4B"/>
    <w:rsid w:val="002A40AF"/>
    <w:rsid w:val="004D5143"/>
    <w:rsid w:val="005D6933"/>
    <w:rsid w:val="006A5202"/>
    <w:rsid w:val="007212E7"/>
    <w:rsid w:val="00820F6C"/>
    <w:rsid w:val="0085195C"/>
    <w:rsid w:val="008A3338"/>
    <w:rsid w:val="0096109C"/>
    <w:rsid w:val="009B5499"/>
    <w:rsid w:val="00A86B2B"/>
    <w:rsid w:val="00B56A93"/>
    <w:rsid w:val="00BC5A09"/>
    <w:rsid w:val="00E87BB5"/>
    <w:rsid w:val="00EF7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CDA4"/>
  <w15:docId w15:val="{A550C49B-0F5D-4E2B-9ED7-2F0246AC5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F6C"/>
  </w:style>
  <w:style w:type="paragraph" w:styleId="a5">
    <w:name w:val="footer"/>
    <w:basedOn w:val="a"/>
    <w:link w:val="a6"/>
    <w:uiPriority w:val="99"/>
    <w:unhideWhenUsed/>
    <w:rsid w:val="00820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F6C"/>
  </w:style>
  <w:style w:type="paragraph" w:styleId="a7">
    <w:name w:val="Balloon Text"/>
    <w:basedOn w:val="a"/>
    <w:link w:val="a8"/>
    <w:uiPriority w:val="99"/>
    <w:semiHidden/>
    <w:unhideWhenUsed/>
    <w:rsid w:val="006A52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52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8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2994</Words>
  <Characters>17069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Овсянникова Евгения Владимировна</cp:lastModifiedBy>
  <cp:revision>5</cp:revision>
  <dcterms:created xsi:type="dcterms:W3CDTF">2025-09-17T06:16:00Z</dcterms:created>
  <dcterms:modified xsi:type="dcterms:W3CDTF">2025-09-17T10:29:00Z</dcterms:modified>
</cp:coreProperties>
</file>